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0476" w:rsidRPr="00CC05B0" w:rsidRDefault="007F0476" w:rsidP="007F0476">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rPr>
          <w:sz w:val="22"/>
          <w:szCs w:val="22"/>
        </w:rPr>
      </w:pPr>
      <w:r w:rsidRPr="00CC05B0">
        <w:rPr>
          <w:sz w:val="22"/>
          <w:szCs w:val="22"/>
        </w:rPr>
        <w:t xml:space="preserve">Title V Air Operation Permit </w:t>
      </w:r>
      <w:r w:rsidR="0007172E" w:rsidRPr="00CC05B0">
        <w:rPr>
          <w:sz w:val="22"/>
          <w:szCs w:val="22"/>
        </w:rPr>
        <w:t>Re</w:t>
      </w:r>
      <w:r w:rsidR="007D41E8" w:rsidRPr="00CC05B0">
        <w:rPr>
          <w:sz w:val="22"/>
          <w:szCs w:val="22"/>
        </w:rPr>
        <w:t>vision</w:t>
      </w:r>
    </w:p>
    <w:p w:rsidR="007F0476" w:rsidRPr="00D83EA8" w:rsidRDefault="009F426F" w:rsidP="007F0476">
      <w:pPr>
        <w:jc w:val="center"/>
        <w:rPr>
          <w:sz w:val="22"/>
          <w:szCs w:val="22"/>
        </w:rPr>
      </w:pPr>
      <w:r w:rsidRPr="00CC05B0">
        <w:rPr>
          <w:sz w:val="22"/>
          <w:szCs w:val="22"/>
        </w:rPr>
        <w:t xml:space="preserve">FINAL </w:t>
      </w:r>
      <w:r w:rsidR="0007172E" w:rsidRPr="00CC05B0">
        <w:rPr>
          <w:sz w:val="22"/>
          <w:szCs w:val="22"/>
        </w:rPr>
        <w:t>Permit No.</w:t>
      </w:r>
      <w:r w:rsidR="007F0476" w:rsidRPr="00CC05B0">
        <w:rPr>
          <w:sz w:val="22"/>
          <w:szCs w:val="22"/>
        </w:rPr>
        <w:t xml:space="preserve"> </w:t>
      </w:r>
      <w:r w:rsidR="0054030E" w:rsidRPr="00CC05B0">
        <w:rPr>
          <w:sz w:val="22"/>
          <w:szCs w:val="22"/>
        </w:rPr>
        <w:t>1150089-00</w:t>
      </w:r>
      <w:r w:rsidR="00DB0E77" w:rsidRPr="00CC05B0">
        <w:rPr>
          <w:sz w:val="22"/>
          <w:szCs w:val="22"/>
        </w:rPr>
        <w:t>9</w:t>
      </w:r>
      <w:r w:rsidR="0054030E" w:rsidRPr="00CC05B0">
        <w:rPr>
          <w:sz w:val="22"/>
          <w:szCs w:val="22"/>
        </w:rPr>
        <w:t>-AV</w:t>
      </w:r>
    </w:p>
    <w:p w:rsidR="007F0476" w:rsidRPr="00D83EA8" w:rsidRDefault="007F0476" w:rsidP="004222B6">
      <w:pPr>
        <w:spacing w:before="120" w:after="120"/>
        <w:rPr>
          <w:b/>
          <w:caps/>
          <w:sz w:val="22"/>
          <w:szCs w:val="22"/>
        </w:rPr>
      </w:pPr>
      <w:r w:rsidRPr="00D83EA8">
        <w:rPr>
          <w:b/>
          <w:caps/>
          <w:sz w:val="22"/>
          <w:szCs w:val="22"/>
        </w:rPr>
        <w:t>Applicant</w:t>
      </w:r>
    </w:p>
    <w:p w:rsidR="007F0476" w:rsidRPr="00D83EA8" w:rsidRDefault="006F4B83" w:rsidP="00EB2361">
      <w:pPr>
        <w:spacing w:before="120" w:after="240"/>
        <w:rPr>
          <w:sz w:val="22"/>
          <w:szCs w:val="22"/>
        </w:rPr>
      </w:pPr>
      <w:r w:rsidRPr="00D83EA8">
        <w:rPr>
          <w:sz w:val="22"/>
          <w:szCs w:val="22"/>
        </w:rPr>
        <w:t xml:space="preserve">The applicant for this project is </w:t>
      </w:r>
      <w:r w:rsidR="0054030E" w:rsidRPr="00D83EA8">
        <w:rPr>
          <w:sz w:val="22"/>
          <w:szCs w:val="22"/>
        </w:rPr>
        <w:t>the Sarasota County Board of County Commissioners</w:t>
      </w:r>
      <w:r w:rsidRPr="00D83EA8">
        <w:rPr>
          <w:sz w:val="22"/>
          <w:szCs w:val="22"/>
        </w:rPr>
        <w:t xml:space="preserve">.  </w:t>
      </w:r>
      <w:r w:rsidR="00FD39C2" w:rsidRPr="00D83EA8">
        <w:rPr>
          <w:sz w:val="22"/>
          <w:szCs w:val="22"/>
        </w:rPr>
        <w:t xml:space="preserve">The applicant’s responsible official and mailing address </w:t>
      </w:r>
      <w:r w:rsidR="00925043" w:rsidRPr="00D83EA8">
        <w:rPr>
          <w:sz w:val="22"/>
          <w:szCs w:val="22"/>
        </w:rPr>
        <w:t>are</w:t>
      </w:r>
      <w:r w:rsidR="00FD39C2" w:rsidRPr="00D83EA8">
        <w:rPr>
          <w:sz w:val="22"/>
          <w:szCs w:val="22"/>
        </w:rPr>
        <w:t xml:space="preserve">:  </w:t>
      </w:r>
      <w:r w:rsidR="0054030E" w:rsidRPr="00D83EA8">
        <w:rPr>
          <w:sz w:val="22"/>
          <w:szCs w:val="22"/>
        </w:rPr>
        <w:t xml:space="preserve">Ms. Lois Rose, Solid Waste Manager, Sarasota County Solid Waste Operations, </w:t>
      </w:r>
      <w:proofErr w:type="gramStart"/>
      <w:r w:rsidR="0054030E" w:rsidRPr="00D83EA8">
        <w:rPr>
          <w:sz w:val="22"/>
          <w:szCs w:val="22"/>
        </w:rPr>
        <w:t>4000</w:t>
      </w:r>
      <w:proofErr w:type="gramEnd"/>
      <w:r w:rsidR="0054030E" w:rsidRPr="00D83EA8">
        <w:rPr>
          <w:sz w:val="22"/>
          <w:szCs w:val="22"/>
        </w:rPr>
        <w:t xml:space="preserve"> Knights Trail Road, Nokomis, Florida  34276.</w:t>
      </w:r>
    </w:p>
    <w:p w:rsidR="00303BD3" w:rsidRPr="00D83EA8" w:rsidRDefault="00303BD3" w:rsidP="00D10365">
      <w:pPr>
        <w:spacing w:after="120"/>
        <w:rPr>
          <w:b/>
          <w:caps/>
          <w:sz w:val="22"/>
          <w:szCs w:val="22"/>
        </w:rPr>
      </w:pPr>
      <w:r w:rsidRPr="00D83EA8">
        <w:rPr>
          <w:b/>
          <w:caps/>
          <w:sz w:val="22"/>
          <w:szCs w:val="22"/>
        </w:rPr>
        <w:t>Facility Description</w:t>
      </w:r>
    </w:p>
    <w:p w:rsidR="00716246" w:rsidRPr="00D83EA8" w:rsidRDefault="000B6156" w:rsidP="001E46FC">
      <w:pPr>
        <w:spacing w:after="120"/>
        <w:rPr>
          <w:sz w:val="22"/>
          <w:szCs w:val="22"/>
        </w:rPr>
      </w:pPr>
      <w:r w:rsidRPr="00D83EA8">
        <w:rPr>
          <w:sz w:val="22"/>
          <w:szCs w:val="22"/>
        </w:rPr>
        <w:t>The applicant operates the</w:t>
      </w:r>
      <w:r w:rsidR="0054030E" w:rsidRPr="00D83EA8">
        <w:rPr>
          <w:sz w:val="22"/>
          <w:szCs w:val="22"/>
        </w:rPr>
        <w:t xml:space="preserve"> Sarasota County Central County Solid Waste Disposal Complex</w:t>
      </w:r>
      <w:r w:rsidR="005F49A2" w:rsidRPr="00D83EA8">
        <w:rPr>
          <w:sz w:val="22"/>
          <w:szCs w:val="22"/>
        </w:rPr>
        <w:t>, which is located at</w:t>
      </w:r>
      <w:r w:rsidR="0054030E" w:rsidRPr="00D83EA8">
        <w:rPr>
          <w:sz w:val="22"/>
          <w:szCs w:val="22"/>
        </w:rPr>
        <w:t xml:space="preserve"> 4000 Knights Trail Road in Nokomis, Florida.</w:t>
      </w:r>
      <w:r w:rsidR="00935592" w:rsidRPr="00D83EA8">
        <w:rPr>
          <w:sz w:val="22"/>
          <w:szCs w:val="22"/>
        </w:rPr>
        <w:t xml:space="preserve">  </w:t>
      </w:r>
    </w:p>
    <w:p w:rsidR="00EB2361" w:rsidRPr="00D83EA8" w:rsidRDefault="0054030E" w:rsidP="0054030E">
      <w:pPr>
        <w:spacing w:after="120"/>
        <w:rPr>
          <w:sz w:val="22"/>
          <w:szCs w:val="22"/>
        </w:rPr>
      </w:pPr>
      <w:r w:rsidRPr="00D83EA8">
        <w:rPr>
          <w:sz w:val="22"/>
          <w:szCs w:val="22"/>
        </w:rPr>
        <w:t xml:space="preserve">The existing facility is </w:t>
      </w:r>
      <w:r w:rsidR="005D3033">
        <w:rPr>
          <w:sz w:val="22"/>
          <w:szCs w:val="22"/>
        </w:rPr>
        <w:t xml:space="preserve">a </w:t>
      </w:r>
      <w:r w:rsidRPr="00D83EA8">
        <w:rPr>
          <w:sz w:val="22"/>
          <w:szCs w:val="22"/>
        </w:rPr>
        <w:t xml:space="preserve">municipal solid waste (MSW) landfill facility.  Landfill gas (primarily carbon dioxide, methane, and other organic compounds) generated by the decomposing MSW is collected by a landfill gas collection system and routed to a landfill gas flare for control of methane and non-methane organic compound (NMOC) emissions by combustion.  At this time the landfill gas collection and control (flare) system are not subject to NSPS 40 CFR 60 Subpart WWW since NMOC emissions for </w:t>
      </w:r>
      <w:r w:rsidR="00EB2361" w:rsidRPr="00D83EA8">
        <w:rPr>
          <w:sz w:val="22"/>
          <w:szCs w:val="22"/>
        </w:rPr>
        <w:t xml:space="preserve">the year </w:t>
      </w:r>
      <w:r w:rsidRPr="00D83EA8">
        <w:rPr>
          <w:sz w:val="22"/>
          <w:szCs w:val="22"/>
        </w:rPr>
        <w:t>2010 are estimated at 39</w:t>
      </w:r>
      <w:r w:rsidR="00EB2361" w:rsidRPr="00D83EA8">
        <w:rPr>
          <w:sz w:val="22"/>
          <w:szCs w:val="22"/>
        </w:rPr>
        <w:t xml:space="preserve">.59 Mg/year, which is below the 50 Mg/year Subpart WWW trigger level for a landfill gas collection and control system.  </w:t>
      </w:r>
    </w:p>
    <w:p w:rsidR="0054030E" w:rsidRPr="00D83EA8" w:rsidRDefault="0054030E" w:rsidP="0054030E">
      <w:pPr>
        <w:spacing w:after="120"/>
        <w:rPr>
          <w:sz w:val="22"/>
          <w:szCs w:val="22"/>
          <w:highlight w:val="yellow"/>
        </w:rPr>
      </w:pPr>
      <w:r w:rsidRPr="00D83EA8">
        <w:rPr>
          <w:sz w:val="22"/>
          <w:szCs w:val="22"/>
        </w:rPr>
        <w:t xml:space="preserve">The facility also includes miscellaneous stationary internal combustion engines used to power equipment used at the site.  </w:t>
      </w:r>
    </w:p>
    <w:p w:rsidR="00716246" w:rsidRPr="00D83EA8" w:rsidRDefault="00716246" w:rsidP="00EB2361">
      <w:pPr>
        <w:spacing w:after="240"/>
        <w:rPr>
          <w:sz w:val="22"/>
          <w:szCs w:val="22"/>
        </w:rPr>
      </w:pPr>
      <w:r w:rsidRPr="00D83EA8">
        <w:rPr>
          <w:sz w:val="22"/>
          <w:szCs w:val="22"/>
        </w:rPr>
        <w:t>Also included in this permit are miscellaneous unregulated/insignificant emissions units and/or activities.</w:t>
      </w:r>
    </w:p>
    <w:p w:rsidR="000B6156" w:rsidRPr="00D83EA8" w:rsidRDefault="000B6156" w:rsidP="000B6156">
      <w:pPr>
        <w:spacing w:before="120" w:after="120"/>
        <w:rPr>
          <w:b/>
          <w:caps/>
          <w:sz w:val="22"/>
          <w:szCs w:val="22"/>
        </w:rPr>
      </w:pPr>
      <w:r w:rsidRPr="00D83EA8">
        <w:rPr>
          <w:b/>
          <w:caps/>
          <w:sz w:val="22"/>
          <w:szCs w:val="22"/>
        </w:rPr>
        <w:t>Project DESCRIPTION</w:t>
      </w:r>
    </w:p>
    <w:p w:rsidR="00DB0E77" w:rsidRPr="00D83EA8" w:rsidRDefault="00DB0E77" w:rsidP="00EB2361">
      <w:pPr>
        <w:spacing w:after="240"/>
        <w:rPr>
          <w:sz w:val="22"/>
          <w:szCs w:val="22"/>
        </w:rPr>
      </w:pPr>
      <w:r w:rsidRPr="00CC05B0">
        <w:rPr>
          <w:sz w:val="22"/>
          <w:szCs w:val="22"/>
        </w:rPr>
        <w:t>The ap</w:t>
      </w:r>
      <w:r w:rsidR="00CC05B0" w:rsidRPr="00CC05B0">
        <w:rPr>
          <w:sz w:val="22"/>
          <w:szCs w:val="22"/>
        </w:rPr>
        <w:t>plicant applied on May 16, 2014</w:t>
      </w:r>
      <w:r w:rsidRPr="00CC05B0">
        <w:rPr>
          <w:sz w:val="22"/>
          <w:szCs w:val="22"/>
        </w:rPr>
        <w:t xml:space="preserve"> to the Department for a Title V air operation permit revision.  The purpose of the application is to revise EU 007 to remove the existing Caterpillar Model 3056 (123.5 HP) emergency generator engine from the list of engines and add its replacement to the Title V permit.  The new unit, </w:t>
      </w:r>
      <w:r w:rsidR="00F80D71">
        <w:rPr>
          <w:sz w:val="22"/>
          <w:szCs w:val="22"/>
        </w:rPr>
        <w:t>a</w:t>
      </w:r>
      <w:r w:rsidRPr="00CC05B0">
        <w:rPr>
          <w:sz w:val="22"/>
          <w:szCs w:val="22"/>
        </w:rPr>
        <w:t xml:space="preserve"> John Deere (126 HP) emergency generator engine, will provide power service to the administration and scalehouse buildings at the Central County Solid Waste Disposal Complex.</w:t>
      </w:r>
      <w:r w:rsidRPr="00D83EA8">
        <w:rPr>
          <w:sz w:val="22"/>
          <w:szCs w:val="22"/>
        </w:rPr>
        <w:t xml:space="preserve">  </w:t>
      </w:r>
    </w:p>
    <w:p w:rsidR="00692F44" w:rsidRPr="00D83EA8" w:rsidRDefault="00692F44" w:rsidP="00692F44">
      <w:pPr>
        <w:spacing w:before="120" w:after="120"/>
        <w:rPr>
          <w:b/>
          <w:caps/>
          <w:sz w:val="22"/>
          <w:szCs w:val="22"/>
        </w:rPr>
      </w:pPr>
      <w:r w:rsidRPr="00D83EA8">
        <w:rPr>
          <w:b/>
          <w:caps/>
          <w:sz w:val="22"/>
          <w:szCs w:val="22"/>
        </w:rPr>
        <w:t>Processing Schedule and Related Documents</w:t>
      </w:r>
    </w:p>
    <w:p w:rsidR="00457407" w:rsidRPr="00CC05B0" w:rsidRDefault="00457407" w:rsidP="00457407">
      <w:pPr>
        <w:widowControl w:val="0"/>
        <w:numPr>
          <w:ilvl w:val="12"/>
          <w:numId w:val="0"/>
        </w:numPr>
        <w:tabs>
          <w:tab w:val="left" w:pos="1260"/>
        </w:tabs>
        <w:spacing w:after="120"/>
        <w:rPr>
          <w:sz w:val="22"/>
          <w:szCs w:val="22"/>
        </w:rPr>
      </w:pPr>
      <w:r w:rsidRPr="00CC05B0">
        <w:rPr>
          <w:sz w:val="22"/>
          <w:szCs w:val="22"/>
        </w:rPr>
        <w:t>05/16/2014</w:t>
      </w:r>
      <w:r w:rsidRPr="00CC05B0">
        <w:rPr>
          <w:sz w:val="22"/>
          <w:szCs w:val="22"/>
        </w:rPr>
        <w:tab/>
      </w:r>
      <w:r w:rsidR="000A74CB" w:rsidRPr="00CC05B0">
        <w:rPr>
          <w:sz w:val="22"/>
          <w:szCs w:val="22"/>
        </w:rPr>
        <w:t>Title V Permit Revision 1150089-009-AV EPSAP application received the Department</w:t>
      </w:r>
      <w:r w:rsidRPr="00CC05B0">
        <w:rPr>
          <w:sz w:val="22"/>
          <w:szCs w:val="22"/>
        </w:rPr>
        <w:t>.</w:t>
      </w:r>
      <w:r w:rsidRPr="00CC05B0">
        <w:rPr>
          <w:sz w:val="22"/>
          <w:szCs w:val="22"/>
        </w:rPr>
        <w:br/>
        <w:t>05/16/2014</w:t>
      </w:r>
      <w:r w:rsidRPr="00CC05B0">
        <w:rPr>
          <w:sz w:val="22"/>
          <w:szCs w:val="22"/>
        </w:rPr>
        <w:tab/>
        <w:t xml:space="preserve">Department determined Application is complete.  </w:t>
      </w:r>
      <w:r w:rsidRPr="00CC05B0">
        <w:rPr>
          <w:sz w:val="22"/>
          <w:szCs w:val="22"/>
        </w:rPr>
        <w:br/>
        <w:t>06/</w:t>
      </w:r>
      <w:r w:rsidR="00CC05B0" w:rsidRPr="00CC05B0">
        <w:rPr>
          <w:sz w:val="22"/>
          <w:szCs w:val="22"/>
        </w:rPr>
        <w:t>11</w:t>
      </w:r>
      <w:r w:rsidRPr="00CC05B0">
        <w:rPr>
          <w:sz w:val="22"/>
          <w:szCs w:val="22"/>
        </w:rPr>
        <w:t>/2014</w:t>
      </w:r>
      <w:r w:rsidRPr="00CC05B0">
        <w:rPr>
          <w:sz w:val="22"/>
          <w:szCs w:val="22"/>
        </w:rPr>
        <w:tab/>
      </w:r>
      <w:r w:rsidR="000134C7" w:rsidRPr="00CC05B0">
        <w:rPr>
          <w:sz w:val="22"/>
          <w:szCs w:val="22"/>
        </w:rPr>
        <w:t>Written</w:t>
      </w:r>
      <w:r w:rsidRPr="00CC05B0">
        <w:rPr>
          <w:sz w:val="22"/>
          <w:szCs w:val="22"/>
        </w:rPr>
        <w:t xml:space="preserve"> Notice of Intent and Draft/Proposed permit package mailed out.  </w:t>
      </w:r>
      <w:r w:rsidRPr="00CC05B0">
        <w:rPr>
          <w:sz w:val="22"/>
          <w:szCs w:val="22"/>
        </w:rPr>
        <w:br/>
        <w:t>07/</w:t>
      </w:r>
      <w:r w:rsidR="00F933EC">
        <w:rPr>
          <w:sz w:val="22"/>
          <w:szCs w:val="22"/>
        </w:rPr>
        <w:t>01</w:t>
      </w:r>
      <w:r w:rsidRPr="00CC05B0">
        <w:rPr>
          <w:sz w:val="22"/>
          <w:szCs w:val="22"/>
        </w:rPr>
        <w:t>/2014</w:t>
      </w:r>
      <w:r w:rsidRPr="00CC05B0">
        <w:rPr>
          <w:sz w:val="22"/>
          <w:szCs w:val="22"/>
        </w:rPr>
        <w:tab/>
        <w:t>Publication of Public Notice.</w:t>
      </w:r>
      <w:r w:rsidRPr="00CC05B0">
        <w:rPr>
          <w:sz w:val="22"/>
          <w:szCs w:val="22"/>
        </w:rPr>
        <w:br/>
      </w:r>
      <w:r w:rsidR="00F933EC">
        <w:rPr>
          <w:sz w:val="22"/>
          <w:szCs w:val="22"/>
        </w:rPr>
        <w:t>08/18</w:t>
      </w:r>
      <w:r w:rsidRPr="00CC05B0">
        <w:rPr>
          <w:sz w:val="22"/>
          <w:szCs w:val="22"/>
        </w:rPr>
        <w:t>/2014</w:t>
      </w:r>
      <w:r w:rsidRPr="00CC05B0">
        <w:rPr>
          <w:sz w:val="22"/>
          <w:szCs w:val="22"/>
        </w:rPr>
        <w:tab/>
        <w:t>Title V Air Operation Permit Re</w:t>
      </w:r>
      <w:r w:rsidR="000134C7" w:rsidRPr="00CC05B0">
        <w:rPr>
          <w:sz w:val="22"/>
          <w:szCs w:val="22"/>
        </w:rPr>
        <w:t>vision</w:t>
      </w:r>
      <w:r w:rsidRPr="00CC05B0">
        <w:rPr>
          <w:sz w:val="22"/>
          <w:szCs w:val="22"/>
        </w:rPr>
        <w:t xml:space="preserve"> 1050352-00</w:t>
      </w:r>
      <w:r w:rsidR="000134C7" w:rsidRPr="00CC05B0">
        <w:rPr>
          <w:sz w:val="22"/>
          <w:szCs w:val="22"/>
        </w:rPr>
        <w:t>9</w:t>
      </w:r>
      <w:r w:rsidRPr="00CC05B0">
        <w:rPr>
          <w:sz w:val="22"/>
          <w:szCs w:val="22"/>
        </w:rPr>
        <w:t>-AV effective date</w:t>
      </w:r>
      <w:r w:rsidR="000134C7" w:rsidRPr="00CC05B0">
        <w:rPr>
          <w:sz w:val="22"/>
          <w:szCs w:val="22"/>
        </w:rPr>
        <w:t>.</w:t>
      </w:r>
    </w:p>
    <w:p w:rsidR="00D83EA8" w:rsidRDefault="000A74CB" w:rsidP="00692F44">
      <w:pPr>
        <w:rPr>
          <w:sz w:val="22"/>
          <w:szCs w:val="22"/>
          <w:u w:val="single"/>
        </w:rPr>
      </w:pPr>
      <w:r w:rsidRPr="00CC05B0">
        <w:rPr>
          <w:sz w:val="22"/>
          <w:szCs w:val="22"/>
        </w:rPr>
        <w:t>All t</w:t>
      </w:r>
      <w:r w:rsidR="00CF40E5" w:rsidRPr="00CC05B0">
        <w:rPr>
          <w:sz w:val="22"/>
          <w:szCs w:val="22"/>
        </w:rPr>
        <w:t xml:space="preserve">he documents related to this permitting action are posted under permit No.1150089-009-AV at the following web site address:  </w:t>
      </w:r>
      <w:hyperlink r:id="rId8" w:history="1">
        <w:r w:rsidR="00D83EA8" w:rsidRPr="00CC05B0">
          <w:rPr>
            <w:rStyle w:val="Hyperlink"/>
            <w:sz w:val="22"/>
            <w:szCs w:val="22"/>
          </w:rPr>
          <w:t>http://appprod.dep.state.fl.us/air/emission/apds/listpermits.asp</w:t>
        </w:r>
      </w:hyperlink>
    </w:p>
    <w:p w:rsidR="001E46FC" w:rsidRPr="00D83EA8" w:rsidRDefault="001E46FC" w:rsidP="00457407">
      <w:pPr>
        <w:spacing w:before="120" w:after="120"/>
        <w:rPr>
          <w:b/>
          <w:caps/>
          <w:sz w:val="22"/>
          <w:szCs w:val="22"/>
        </w:rPr>
      </w:pPr>
      <w:r w:rsidRPr="00D83EA8">
        <w:rPr>
          <w:b/>
          <w:caps/>
          <w:sz w:val="22"/>
          <w:szCs w:val="22"/>
        </w:rPr>
        <w:t>Primary Regulatory requirements</w:t>
      </w:r>
    </w:p>
    <w:p w:rsidR="004222B6" w:rsidRPr="00D83EA8" w:rsidRDefault="004222B6" w:rsidP="004222B6">
      <w:pPr>
        <w:spacing w:after="120"/>
        <w:jc w:val="both"/>
        <w:rPr>
          <w:sz w:val="22"/>
          <w:szCs w:val="22"/>
        </w:rPr>
      </w:pPr>
      <w:r w:rsidRPr="00D83EA8">
        <w:rPr>
          <w:sz w:val="22"/>
          <w:szCs w:val="22"/>
          <w:u w:val="single"/>
        </w:rPr>
        <w:t>Title III</w:t>
      </w:r>
      <w:r w:rsidRPr="00D83EA8">
        <w:rPr>
          <w:sz w:val="22"/>
          <w:szCs w:val="22"/>
        </w:rPr>
        <w:t xml:space="preserve">:  The facility </w:t>
      </w:r>
      <w:r w:rsidR="009F3614" w:rsidRPr="00D83EA8">
        <w:rPr>
          <w:sz w:val="22"/>
          <w:szCs w:val="22"/>
        </w:rPr>
        <w:t>is not</w:t>
      </w:r>
      <w:r w:rsidRPr="00D83EA8">
        <w:rPr>
          <w:sz w:val="22"/>
          <w:szCs w:val="22"/>
        </w:rPr>
        <w:t xml:space="preserve"> identified as a major source of hazardous air pollutants (HAP).</w:t>
      </w:r>
    </w:p>
    <w:p w:rsidR="004222B6" w:rsidRPr="00D83EA8" w:rsidRDefault="004222B6" w:rsidP="004222B6">
      <w:pPr>
        <w:spacing w:after="120"/>
        <w:jc w:val="both"/>
        <w:rPr>
          <w:sz w:val="22"/>
          <w:szCs w:val="22"/>
        </w:rPr>
      </w:pPr>
      <w:r w:rsidRPr="00D83EA8">
        <w:rPr>
          <w:sz w:val="22"/>
          <w:szCs w:val="22"/>
          <w:u w:val="single"/>
        </w:rPr>
        <w:t>Title V</w:t>
      </w:r>
      <w:r w:rsidRPr="00D83EA8">
        <w:rPr>
          <w:sz w:val="22"/>
          <w:szCs w:val="22"/>
        </w:rPr>
        <w:t>:  The facility is a Title V major source of air poll</w:t>
      </w:r>
      <w:r w:rsidR="00F338F5" w:rsidRPr="00D83EA8">
        <w:rPr>
          <w:sz w:val="22"/>
          <w:szCs w:val="22"/>
        </w:rPr>
        <w:t xml:space="preserve">ution in accordance with </w:t>
      </w:r>
      <w:r w:rsidR="00002758" w:rsidRPr="00D83EA8">
        <w:rPr>
          <w:sz w:val="22"/>
          <w:szCs w:val="22"/>
        </w:rPr>
        <w:t>Chapter</w:t>
      </w:r>
      <w:r w:rsidR="00F338F5" w:rsidRPr="00D83EA8">
        <w:rPr>
          <w:sz w:val="22"/>
          <w:szCs w:val="22"/>
        </w:rPr>
        <w:t xml:space="preserve"> 62-</w:t>
      </w:r>
      <w:r w:rsidRPr="00D83EA8">
        <w:rPr>
          <w:sz w:val="22"/>
          <w:szCs w:val="22"/>
        </w:rPr>
        <w:t xml:space="preserve">213, </w:t>
      </w:r>
      <w:r w:rsidR="00F338F5" w:rsidRPr="00D83EA8">
        <w:rPr>
          <w:sz w:val="22"/>
          <w:szCs w:val="22"/>
        </w:rPr>
        <w:t>Florida Administrative Code (F.A.C.).</w:t>
      </w:r>
    </w:p>
    <w:p w:rsidR="004222B6" w:rsidRPr="00D83EA8" w:rsidRDefault="004222B6" w:rsidP="004222B6">
      <w:pPr>
        <w:spacing w:after="120"/>
        <w:jc w:val="both"/>
        <w:rPr>
          <w:sz w:val="22"/>
          <w:szCs w:val="22"/>
        </w:rPr>
      </w:pPr>
      <w:r w:rsidRPr="00D83EA8">
        <w:rPr>
          <w:sz w:val="22"/>
          <w:szCs w:val="22"/>
          <w:u w:val="single"/>
        </w:rPr>
        <w:t>PSD</w:t>
      </w:r>
      <w:r w:rsidRPr="00D83EA8">
        <w:rPr>
          <w:sz w:val="22"/>
          <w:szCs w:val="22"/>
        </w:rPr>
        <w:t xml:space="preserve">: </w:t>
      </w:r>
      <w:r w:rsidR="00AA4348" w:rsidRPr="00D83EA8">
        <w:rPr>
          <w:sz w:val="22"/>
          <w:szCs w:val="22"/>
        </w:rPr>
        <w:t xml:space="preserve"> The facility </w:t>
      </w:r>
      <w:r w:rsidR="002D49E3" w:rsidRPr="00D83EA8">
        <w:rPr>
          <w:sz w:val="22"/>
          <w:szCs w:val="22"/>
        </w:rPr>
        <w:t>is not</w:t>
      </w:r>
      <w:r w:rsidR="00AA4348" w:rsidRPr="00D83EA8">
        <w:rPr>
          <w:sz w:val="22"/>
          <w:szCs w:val="22"/>
        </w:rPr>
        <w:t xml:space="preserve"> a Prevention of Significant Deterioration (PSD)-major source of air pollution in accordance with Rule 62-212.400, F.A.C.</w:t>
      </w:r>
    </w:p>
    <w:p w:rsidR="004222B6" w:rsidRPr="00D83EA8" w:rsidRDefault="004222B6" w:rsidP="004222B6">
      <w:pPr>
        <w:pStyle w:val="BodyText"/>
        <w:jc w:val="both"/>
        <w:rPr>
          <w:sz w:val="22"/>
          <w:szCs w:val="22"/>
        </w:rPr>
      </w:pPr>
      <w:r w:rsidRPr="00D83EA8">
        <w:rPr>
          <w:sz w:val="22"/>
          <w:szCs w:val="22"/>
          <w:u w:val="single"/>
        </w:rPr>
        <w:t>NSPS</w:t>
      </w:r>
      <w:r w:rsidRPr="00D83EA8">
        <w:rPr>
          <w:sz w:val="22"/>
          <w:szCs w:val="22"/>
        </w:rPr>
        <w:t xml:space="preserve">:  The facility </w:t>
      </w:r>
      <w:r w:rsidR="00C25439" w:rsidRPr="00D83EA8">
        <w:rPr>
          <w:sz w:val="22"/>
          <w:szCs w:val="22"/>
        </w:rPr>
        <w:t xml:space="preserve">does </w:t>
      </w:r>
      <w:r w:rsidR="002D49E3" w:rsidRPr="00D83EA8">
        <w:rPr>
          <w:sz w:val="22"/>
          <w:szCs w:val="22"/>
        </w:rPr>
        <w:t>operate</w:t>
      </w:r>
      <w:r w:rsidRPr="00D83EA8">
        <w:rPr>
          <w:sz w:val="22"/>
          <w:szCs w:val="22"/>
        </w:rPr>
        <w:t xml:space="preserve"> units subject to the New Source Performance Standards (NSPS) of 40 Code of Federal Regulations (CFR) 60.</w:t>
      </w:r>
    </w:p>
    <w:p w:rsidR="00770A31" w:rsidRPr="00D83EA8" w:rsidRDefault="00770A31" w:rsidP="00770A31">
      <w:pPr>
        <w:pStyle w:val="BodyText"/>
        <w:jc w:val="both"/>
        <w:rPr>
          <w:sz w:val="22"/>
          <w:szCs w:val="22"/>
        </w:rPr>
      </w:pPr>
      <w:r w:rsidRPr="00D83EA8">
        <w:rPr>
          <w:sz w:val="22"/>
          <w:szCs w:val="22"/>
          <w:u w:val="single"/>
        </w:rPr>
        <w:lastRenderedPageBreak/>
        <w:t>NESHAP</w:t>
      </w:r>
      <w:r w:rsidRPr="00D83EA8">
        <w:rPr>
          <w:sz w:val="22"/>
          <w:szCs w:val="22"/>
        </w:rPr>
        <w:t xml:space="preserve">:  The facility </w:t>
      </w:r>
      <w:r w:rsidR="00C25439" w:rsidRPr="00D83EA8">
        <w:rPr>
          <w:sz w:val="22"/>
          <w:szCs w:val="22"/>
        </w:rPr>
        <w:t>does</w:t>
      </w:r>
      <w:r w:rsidR="002D49E3" w:rsidRPr="00D83EA8">
        <w:rPr>
          <w:sz w:val="22"/>
          <w:szCs w:val="22"/>
        </w:rPr>
        <w:t xml:space="preserve"> </w:t>
      </w:r>
      <w:r w:rsidR="00A16A0E" w:rsidRPr="00D83EA8">
        <w:rPr>
          <w:sz w:val="22"/>
          <w:szCs w:val="22"/>
        </w:rPr>
        <w:t>operate</w:t>
      </w:r>
      <w:r w:rsidRPr="00D83EA8">
        <w:rPr>
          <w:sz w:val="22"/>
          <w:szCs w:val="22"/>
        </w:rPr>
        <w:t xml:space="preserve"> units subject to </w:t>
      </w:r>
      <w:r w:rsidR="00CC6C34" w:rsidRPr="00D83EA8">
        <w:rPr>
          <w:sz w:val="22"/>
          <w:szCs w:val="22"/>
        </w:rPr>
        <w:t xml:space="preserve">the </w:t>
      </w:r>
      <w:r w:rsidRPr="00D83EA8">
        <w:rPr>
          <w:sz w:val="22"/>
          <w:szCs w:val="22"/>
        </w:rPr>
        <w:t xml:space="preserve">National Emissions Standards for </w:t>
      </w:r>
      <w:r w:rsidR="00FD39C2" w:rsidRPr="00D83EA8">
        <w:rPr>
          <w:sz w:val="22"/>
          <w:szCs w:val="22"/>
        </w:rPr>
        <w:t>Hazardous</w:t>
      </w:r>
      <w:r w:rsidRPr="00D83EA8">
        <w:rPr>
          <w:sz w:val="22"/>
          <w:szCs w:val="22"/>
        </w:rPr>
        <w:t xml:space="preserve"> Air Pollutants (NESHAP) of 40 CFR 6</w:t>
      </w:r>
      <w:r w:rsidR="00CC6C34" w:rsidRPr="00D83EA8">
        <w:rPr>
          <w:sz w:val="22"/>
          <w:szCs w:val="22"/>
        </w:rPr>
        <w:t>3</w:t>
      </w:r>
      <w:r w:rsidRPr="00D83EA8">
        <w:rPr>
          <w:sz w:val="22"/>
          <w:szCs w:val="22"/>
        </w:rPr>
        <w:t>.</w:t>
      </w:r>
    </w:p>
    <w:p w:rsidR="004222B6" w:rsidRPr="00D83EA8" w:rsidRDefault="004222B6" w:rsidP="004222B6">
      <w:pPr>
        <w:pStyle w:val="BodyText"/>
        <w:jc w:val="both"/>
        <w:rPr>
          <w:sz w:val="22"/>
          <w:szCs w:val="22"/>
        </w:rPr>
      </w:pPr>
      <w:r w:rsidRPr="00D83EA8">
        <w:rPr>
          <w:sz w:val="22"/>
          <w:szCs w:val="22"/>
          <w:u w:val="single"/>
        </w:rPr>
        <w:t>CAIR</w:t>
      </w:r>
      <w:r w:rsidRPr="00D83EA8">
        <w:rPr>
          <w:sz w:val="22"/>
          <w:szCs w:val="22"/>
        </w:rPr>
        <w:t>:  The facility is</w:t>
      </w:r>
      <w:r w:rsidR="00C25439" w:rsidRPr="00D83EA8">
        <w:rPr>
          <w:sz w:val="22"/>
          <w:szCs w:val="22"/>
        </w:rPr>
        <w:t xml:space="preserve"> not</w:t>
      </w:r>
      <w:r w:rsidR="00751C26" w:rsidRPr="00D83EA8">
        <w:rPr>
          <w:sz w:val="22"/>
          <w:szCs w:val="22"/>
        </w:rPr>
        <w:t xml:space="preserve"> s</w:t>
      </w:r>
      <w:r w:rsidRPr="00D83EA8">
        <w:rPr>
          <w:sz w:val="22"/>
          <w:szCs w:val="22"/>
        </w:rPr>
        <w:t>ubject to the Clean Air Interstate Rule (CAIR) set forth in Rule 62-296.470,</w:t>
      </w:r>
      <w:r w:rsidR="00F338F5" w:rsidRPr="00D83EA8">
        <w:rPr>
          <w:sz w:val="22"/>
          <w:szCs w:val="22"/>
        </w:rPr>
        <w:t xml:space="preserve"> F.A.C.</w:t>
      </w:r>
    </w:p>
    <w:p w:rsidR="00975804" w:rsidRPr="00D83EA8" w:rsidRDefault="00975804" w:rsidP="00C25439">
      <w:pPr>
        <w:spacing w:after="240"/>
        <w:rPr>
          <w:sz w:val="22"/>
          <w:szCs w:val="22"/>
        </w:rPr>
      </w:pPr>
      <w:r w:rsidRPr="00D83EA8">
        <w:rPr>
          <w:sz w:val="22"/>
          <w:szCs w:val="22"/>
          <w:u w:val="single"/>
        </w:rPr>
        <w:t>CAM</w:t>
      </w:r>
      <w:r w:rsidRPr="00D83EA8">
        <w:rPr>
          <w:sz w:val="22"/>
          <w:szCs w:val="22"/>
        </w:rPr>
        <w:t>:  Compliance Assurance Monitoring (CAM) does not apply to any of the units at the facility</w:t>
      </w:r>
      <w:r w:rsidR="00C25439" w:rsidRPr="00D83EA8">
        <w:rPr>
          <w:sz w:val="22"/>
          <w:szCs w:val="22"/>
        </w:rPr>
        <w:t>.  The only emission control device is a LFG flare and it is not a required control device nor is the emission unit it is associated with subject to a specific emission limit.</w:t>
      </w:r>
    </w:p>
    <w:p w:rsidR="008A76C6" w:rsidRPr="00D83EA8" w:rsidRDefault="008A76C6" w:rsidP="00303BD3">
      <w:pPr>
        <w:spacing w:after="120"/>
        <w:rPr>
          <w:b/>
          <w:sz w:val="22"/>
          <w:szCs w:val="22"/>
        </w:rPr>
      </w:pPr>
      <w:r w:rsidRPr="00D83EA8">
        <w:rPr>
          <w:b/>
          <w:sz w:val="22"/>
          <w:szCs w:val="22"/>
        </w:rPr>
        <w:t>PROJECT REVIEW</w:t>
      </w:r>
    </w:p>
    <w:p w:rsidR="00C25439" w:rsidRPr="00CC05B0" w:rsidRDefault="00C25439" w:rsidP="00C25439">
      <w:pPr>
        <w:spacing w:after="240"/>
        <w:rPr>
          <w:sz w:val="22"/>
          <w:szCs w:val="22"/>
        </w:rPr>
      </w:pPr>
      <w:r w:rsidRPr="00CC05B0">
        <w:rPr>
          <w:sz w:val="22"/>
          <w:szCs w:val="22"/>
        </w:rPr>
        <w:t xml:space="preserve">This Title V operation permit </w:t>
      </w:r>
      <w:r w:rsidR="00DD40EC" w:rsidRPr="00CC05B0">
        <w:rPr>
          <w:sz w:val="22"/>
          <w:szCs w:val="22"/>
        </w:rPr>
        <w:t xml:space="preserve">revision </w:t>
      </w:r>
      <w:r w:rsidRPr="00CC05B0">
        <w:rPr>
          <w:sz w:val="22"/>
          <w:szCs w:val="22"/>
        </w:rPr>
        <w:t xml:space="preserve">will </w:t>
      </w:r>
      <w:r w:rsidR="00DD40EC" w:rsidRPr="00CC05B0">
        <w:rPr>
          <w:sz w:val="22"/>
          <w:szCs w:val="22"/>
        </w:rPr>
        <w:t>delete information related to the existing Caterpillar Model 3056 (123.5 HP) emergency generator engine from the list of engines</w:t>
      </w:r>
      <w:r w:rsidR="00B42160" w:rsidRPr="00CC05B0">
        <w:rPr>
          <w:sz w:val="22"/>
          <w:szCs w:val="22"/>
        </w:rPr>
        <w:t xml:space="preserve"> of Emission Unit 007</w:t>
      </w:r>
      <w:r w:rsidR="00DD40EC" w:rsidRPr="00CC05B0">
        <w:rPr>
          <w:sz w:val="22"/>
          <w:szCs w:val="22"/>
        </w:rPr>
        <w:t xml:space="preserve"> </w:t>
      </w:r>
      <w:r w:rsidR="00B42160" w:rsidRPr="00CC05B0">
        <w:rPr>
          <w:sz w:val="22"/>
          <w:szCs w:val="22"/>
        </w:rPr>
        <w:t>in Subsection C</w:t>
      </w:r>
      <w:r w:rsidR="005F42E3" w:rsidRPr="00CC05B0">
        <w:rPr>
          <w:sz w:val="22"/>
          <w:szCs w:val="22"/>
        </w:rPr>
        <w:t>;</w:t>
      </w:r>
      <w:r w:rsidR="000F2813" w:rsidRPr="00CC05B0">
        <w:rPr>
          <w:sz w:val="22"/>
          <w:szCs w:val="22"/>
        </w:rPr>
        <w:t xml:space="preserve"> and</w:t>
      </w:r>
      <w:r w:rsidR="005F42E3" w:rsidRPr="00CC05B0">
        <w:rPr>
          <w:sz w:val="22"/>
          <w:szCs w:val="22"/>
        </w:rPr>
        <w:t>,</w:t>
      </w:r>
      <w:r w:rsidR="000F2813" w:rsidRPr="00CC05B0">
        <w:rPr>
          <w:sz w:val="22"/>
          <w:szCs w:val="22"/>
        </w:rPr>
        <w:t xml:space="preserve"> it will create a new Subsection D to </w:t>
      </w:r>
      <w:r w:rsidR="00DD40EC" w:rsidRPr="00CC05B0">
        <w:rPr>
          <w:sz w:val="22"/>
          <w:szCs w:val="22"/>
        </w:rPr>
        <w:t xml:space="preserve">incorporate specific conditions for the </w:t>
      </w:r>
      <w:r w:rsidR="005F42E3" w:rsidRPr="00CC05B0">
        <w:rPr>
          <w:sz w:val="22"/>
          <w:szCs w:val="22"/>
        </w:rPr>
        <w:t xml:space="preserve">new </w:t>
      </w:r>
      <w:r w:rsidR="00DD40EC" w:rsidRPr="00CC05B0">
        <w:rPr>
          <w:sz w:val="22"/>
          <w:szCs w:val="22"/>
        </w:rPr>
        <w:t>John Deere (126 HP)</w:t>
      </w:r>
      <w:r w:rsidR="005F42E3" w:rsidRPr="00CC05B0">
        <w:rPr>
          <w:sz w:val="22"/>
          <w:szCs w:val="22"/>
        </w:rPr>
        <w:t xml:space="preserve"> </w:t>
      </w:r>
      <w:r w:rsidR="00DD40EC" w:rsidRPr="00CC05B0">
        <w:rPr>
          <w:sz w:val="22"/>
          <w:szCs w:val="22"/>
        </w:rPr>
        <w:t xml:space="preserve">emergency generator engine.  </w:t>
      </w:r>
      <w:r w:rsidR="00276F5C" w:rsidRPr="00CC05B0">
        <w:rPr>
          <w:sz w:val="22"/>
          <w:szCs w:val="22"/>
        </w:rPr>
        <w:t xml:space="preserve">This new unit </w:t>
      </w:r>
      <w:r w:rsidR="00DD40EC" w:rsidRPr="00CC05B0">
        <w:rPr>
          <w:sz w:val="22"/>
          <w:szCs w:val="22"/>
        </w:rPr>
        <w:t>is regulated under 40 CFR 63, Subpart ZZZZ, NESHAP for Stationary RICE and 40 CFR 60, Subpart IIII, NSPS for Stationary Compression Ignition RICE, adopted in Rules 62.204.800(11)(b) &amp; (8)(b), F.A.C.</w:t>
      </w:r>
      <w:r w:rsidR="00C016FE" w:rsidRPr="00CC05B0">
        <w:rPr>
          <w:sz w:val="22"/>
          <w:szCs w:val="22"/>
        </w:rPr>
        <w:t xml:space="preserve"> </w:t>
      </w:r>
      <w:r w:rsidR="00DD40EC" w:rsidRPr="00CC05B0">
        <w:rPr>
          <w:sz w:val="22"/>
          <w:szCs w:val="22"/>
        </w:rPr>
        <w:t xml:space="preserve"> In accordance with provisions of 40 CFR 63.6590(c</w:t>
      </w:r>
      <w:proofErr w:type="gramStart"/>
      <w:r w:rsidR="00DD40EC" w:rsidRPr="00CC05B0">
        <w:rPr>
          <w:sz w:val="22"/>
          <w:szCs w:val="22"/>
        </w:rPr>
        <w:t>)(</w:t>
      </w:r>
      <w:proofErr w:type="gramEnd"/>
      <w:r w:rsidR="00DD40EC" w:rsidRPr="00CC05B0">
        <w:rPr>
          <w:sz w:val="22"/>
          <w:szCs w:val="22"/>
        </w:rPr>
        <w:t>6), meeting the requirements of 40 CFR 60, Subpart IIII, satisfies compliance with the requirements of Subpart ZZZZ.</w:t>
      </w:r>
    </w:p>
    <w:p w:rsidR="00F7470E" w:rsidRPr="00D83EA8" w:rsidRDefault="00F7470E" w:rsidP="00F7470E">
      <w:pPr>
        <w:spacing w:after="240"/>
        <w:rPr>
          <w:sz w:val="22"/>
          <w:szCs w:val="22"/>
        </w:rPr>
      </w:pPr>
      <w:r w:rsidRPr="00CC05B0">
        <w:rPr>
          <w:sz w:val="22"/>
          <w:szCs w:val="22"/>
        </w:rPr>
        <w:t xml:space="preserve">In addition, this permitting action will update </w:t>
      </w:r>
      <w:r w:rsidR="00CB1FBB" w:rsidRPr="00CC05B0">
        <w:rPr>
          <w:sz w:val="22"/>
          <w:szCs w:val="22"/>
        </w:rPr>
        <w:t xml:space="preserve">the following documents: </w:t>
      </w:r>
      <w:r w:rsidRPr="00CC05B0">
        <w:rPr>
          <w:sz w:val="22"/>
          <w:szCs w:val="22"/>
        </w:rPr>
        <w:t xml:space="preserve"> Table H (Permitting History), Appendi</w:t>
      </w:r>
      <w:r w:rsidR="00276F5C" w:rsidRPr="00CC05B0">
        <w:rPr>
          <w:sz w:val="22"/>
          <w:szCs w:val="22"/>
        </w:rPr>
        <w:t>x</w:t>
      </w:r>
      <w:r w:rsidRPr="00CC05B0">
        <w:rPr>
          <w:sz w:val="22"/>
          <w:szCs w:val="22"/>
        </w:rPr>
        <w:t xml:space="preserve"> RR</w:t>
      </w:r>
      <w:r w:rsidR="00276F5C" w:rsidRPr="00CC05B0">
        <w:rPr>
          <w:sz w:val="22"/>
          <w:szCs w:val="22"/>
        </w:rPr>
        <w:t xml:space="preserve"> </w:t>
      </w:r>
      <w:r w:rsidR="00CC05B0">
        <w:rPr>
          <w:sz w:val="22"/>
          <w:szCs w:val="22"/>
        </w:rPr>
        <w:t>(</w:t>
      </w:r>
      <w:r w:rsidRPr="00CC05B0">
        <w:rPr>
          <w:sz w:val="22"/>
          <w:szCs w:val="22"/>
        </w:rPr>
        <w:t xml:space="preserve">Reporting Requirements), </w:t>
      </w:r>
      <w:r w:rsidR="00276F5C" w:rsidRPr="00CC05B0">
        <w:rPr>
          <w:sz w:val="22"/>
          <w:szCs w:val="22"/>
        </w:rPr>
        <w:t xml:space="preserve">Appendix </w:t>
      </w:r>
      <w:r w:rsidRPr="00CC05B0">
        <w:rPr>
          <w:sz w:val="22"/>
          <w:szCs w:val="22"/>
        </w:rPr>
        <w:t xml:space="preserve">TR (Testing Requirements) and </w:t>
      </w:r>
      <w:r w:rsidR="00276F5C" w:rsidRPr="00CC05B0">
        <w:rPr>
          <w:sz w:val="22"/>
          <w:szCs w:val="22"/>
        </w:rPr>
        <w:t xml:space="preserve">Appendix </w:t>
      </w:r>
      <w:r w:rsidRPr="00CC05B0">
        <w:rPr>
          <w:sz w:val="22"/>
          <w:szCs w:val="22"/>
        </w:rPr>
        <w:t>TV (Title V General Conditions).</w:t>
      </w:r>
      <w:r w:rsidR="00CB1FBB" w:rsidRPr="00CC05B0">
        <w:rPr>
          <w:sz w:val="22"/>
          <w:szCs w:val="22"/>
        </w:rPr>
        <w:t xml:space="preserve">  Changes to the permit made as part of this revision </w:t>
      </w:r>
      <w:bookmarkStart w:id="0" w:name="_GoBack"/>
      <w:r w:rsidR="00CB1FBB" w:rsidRPr="00CC05B0">
        <w:rPr>
          <w:sz w:val="22"/>
          <w:szCs w:val="22"/>
        </w:rPr>
        <w:t>a</w:t>
      </w:r>
      <w:bookmarkEnd w:id="0"/>
      <w:r w:rsidR="00CB1FBB" w:rsidRPr="00CC05B0">
        <w:rPr>
          <w:sz w:val="22"/>
          <w:szCs w:val="22"/>
        </w:rPr>
        <w:t xml:space="preserve">re shown in </w:t>
      </w:r>
      <w:r w:rsidR="00CB1FBB" w:rsidRPr="003A2EE9">
        <w:rPr>
          <w:strike/>
          <w:sz w:val="22"/>
          <w:szCs w:val="22"/>
          <w:highlight w:val="yellow"/>
        </w:rPr>
        <w:t>strike through</w:t>
      </w:r>
      <w:r w:rsidR="00CB1FBB" w:rsidRPr="00CC05B0">
        <w:rPr>
          <w:sz w:val="22"/>
          <w:szCs w:val="22"/>
        </w:rPr>
        <w:t xml:space="preserve"> format for deletions and in </w:t>
      </w:r>
      <w:r w:rsidR="00CB1FBB" w:rsidRPr="003A2EE9">
        <w:rPr>
          <w:sz w:val="22"/>
          <w:szCs w:val="22"/>
          <w:highlight w:val="yellow"/>
          <w:u w:val="double"/>
        </w:rPr>
        <w:t>double underline</w:t>
      </w:r>
      <w:r w:rsidR="00CB1FBB" w:rsidRPr="00CC05B0">
        <w:rPr>
          <w:sz w:val="22"/>
          <w:szCs w:val="22"/>
        </w:rPr>
        <w:t xml:space="preserve"> format for additions.  For ease of identification, all changes have also been</w:t>
      </w:r>
      <w:r w:rsidR="00CB1FBB" w:rsidRPr="007D5A70">
        <w:rPr>
          <w:sz w:val="22"/>
          <w:szCs w:val="22"/>
        </w:rPr>
        <w:t xml:space="preserve"> </w:t>
      </w:r>
      <w:r w:rsidR="00CB1FBB" w:rsidRPr="007D5A70">
        <w:rPr>
          <w:sz w:val="22"/>
          <w:szCs w:val="22"/>
          <w:highlight w:val="yellow"/>
        </w:rPr>
        <w:t>highlighted in yellow</w:t>
      </w:r>
      <w:r w:rsidR="00CB1FBB" w:rsidRPr="007D5A70">
        <w:rPr>
          <w:sz w:val="22"/>
          <w:szCs w:val="22"/>
        </w:rPr>
        <w:t xml:space="preserve"> </w:t>
      </w:r>
      <w:r w:rsidR="00CB1FBB" w:rsidRPr="00CC05B0">
        <w:rPr>
          <w:sz w:val="22"/>
          <w:szCs w:val="22"/>
        </w:rPr>
        <w:t>within the draft/proposed permit document</w:t>
      </w:r>
      <w:r w:rsidR="00276F5C" w:rsidRPr="00CC05B0">
        <w:rPr>
          <w:sz w:val="22"/>
          <w:szCs w:val="22"/>
        </w:rPr>
        <w:t>s</w:t>
      </w:r>
      <w:r w:rsidR="00CB1FBB" w:rsidRPr="00CC05B0">
        <w:rPr>
          <w:sz w:val="22"/>
          <w:szCs w:val="22"/>
        </w:rPr>
        <w:t>.</w:t>
      </w:r>
      <w:r w:rsidR="00CC05B0">
        <w:rPr>
          <w:sz w:val="22"/>
          <w:szCs w:val="22"/>
        </w:rPr>
        <w:t xml:space="preserve">  </w:t>
      </w:r>
    </w:p>
    <w:p w:rsidR="009424E0" w:rsidRPr="00D83EA8" w:rsidRDefault="0057507D" w:rsidP="00303BD3">
      <w:pPr>
        <w:spacing w:after="120"/>
        <w:rPr>
          <w:b/>
          <w:caps/>
          <w:sz w:val="22"/>
          <w:szCs w:val="22"/>
        </w:rPr>
      </w:pPr>
      <w:r w:rsidRPr="00D83EA8">
        <w:rPr>
          <w:b/>
          <w:caps/>
          <w:sz w:val="22"/>
          <w:szCs w:val="22"/>
        </w:rPr>
        <w:t>Conclusion</w:t>
      </w:r>
    </w:p>
    <w:p w:rsidR="0060439F" w:rsidRPr="00D83EA8" w:rsidRDefault="004E1AC5" w:rsidP="00303BD3">
      <w:pPr>
        <w:spacing w:after="120"/>
        <w:rPr>
          <w:sz w:val="22"/>
          <w:szCs w:val="22"/>
        </w:rPr>
      </w:pPr>
      <w:r w:rsidRPr="00CC05B0">
        <w:rPr>
          <w:sz w:val="22"/>
          <w:szCs w:val="22"/>
        </w:rPr>
        <w:t xml:space="preserve">This project </w:t>
      </w:r>
      <w:r w:rsidR="00770A31" w:rsidRPr="00CC05B0">
        <w:rPr>
          <w:sz w:val="22"/>
          <w:szCs w:val="22"/>
        </w:rPr>
        <w:t>re</w:t>
      </w:r>
      <w:r w:rsidR="002F1347" w:rsidRPr="00CC05B0">
        <w:rPr>
          <w:sz w:val="22"/>
          <w:szCs w:val="22"/>
        </w:rPr>
        <w:t>vises</w:t>
      </w:r>
      <w:r w:rsidRPr="00CC05B0">
        <w:rPr>
          <w:sz w:val="22"/>
          <w:szCs w:val="22"/>
        </w:rPr>
        <w:t xml:space="preserve"> </w:t>
      </w:r>
      <w:r w:rsidR="00DB0E77" w:rsidRPr="00CC05B0">
        <w:rPr>
          <w:sz w:val="22"/>
          <w:szCs w:val="22"/>
        </w:rPr>
        <w:t>(1</w:t>
      </w:r>
      <w:r w:rsidR="00DB0E77" w:rsidRPr="00CC05B0">
        <w:rPr>
          <w:sz w:val="22"/>
          <w:szCs w:val="22"/>
          <w:vertAlign w:val="superscript"/>
        </w:rPr>
        <w:t>st</w:t>
      </w:r>
      <w:r w:rsidR="00DB0E77" w:rsidRPr="00CC05B0">
        <w:rPr>
          <w:sz w:val="22"/>
          <w:szCs w:val="22"/>
        </w:rPr>
        <w:t xml:space="preserve"> time) </w:t>
      </w:r>
      <w:r w:rsidR="002F1347" w:rsidRPr="00CC05B0">
        <w:rPr>
          <w:sz w:val="22"/>
          <w:szCs w:val="22"/>
        </w:rPr>
        <w:t>the renew</w:t>
      </w:r>
      <w:r w:rsidR="00CC05B0" w:rsidRPr="00CC05B0">
        <w:rPr>
          <w:sz w:val="22"/>
          <w:szCs w:val="22"/>
        </w:rPr>
        <w:t>ed</w:t>
      </w:r>
      <w:r w:rsidR="002F1347" w:rsidRPr="00CC05B0">
        <w:rPr>
          <w:sz w:val="22"/>
          <w:szCs w:val="22"/>
        </w:rPr>
        <w:t xml:space="preserve"> </w:t>
      </w:r>
      <w:r w:rsidRPr="00CC05B0">
        <w:rPr>
          <w:sz w:val="22"/>
          <w:szCs w:val="22"/>
        </w:rPr>
        <w:t>Title V a</w:t>
      </w:r>
      <w:r w:rsidR="00472C59" w:rsidRPr="00CC05B0">
        <w:rPr>
          <w:sz w:val="22"/>
          <w:szCs w:val="22"/>
        </w:rPr>
        <w:t xml:space="preserve">ir </w:t>
      </w:r>
      <w:r w:rsidRPr="00CC05B0">
        <w:rPr>
          <w:sz w:val="22"/>
          <w:szCs w:val="22"/>
        </w:rPr>
        <w:t>o</w:t>
      </w:r>
      <w:r w:rsidR="00472C59" w:rsidRPr="00CC05B0">
        <w:rPr>
          <w:sz w:val="22"/>
          <w:szCs w:val="22"/>
        </w:rPr>
        <w:t xml:space="preserve">peration </w:t>
      </w:r>
      <w:r w:rsidRPr="00CC05B0">
        <w:rPr>
          <w:sz w:val="22"/>
          <w:szCs w:val="22"/>
        </w:rPr>
        <w:t>p</w:t>
      </w:r>
      <w:r w:rsidR="00472C59" w:rsidRPr="00CC05B0">
        <w:rPr>
          <w:sz w:val="22"/>
          <w:szCs w:val="22"/>
        </w:rPr>
        <w:t>ermit</w:t>
      </w:r>
      <w:r w:rsidRPr="00CC05B0">
        <w:rPr>
          <w:sz w:val="22"/>
          <w:szCs w:val="22"/>
        </w:rPr>
        <w:t xml:space="preserve"> </w:t>
      </w:r>
      <w:r w:rsidR="00472C59" w:rsidRPr="00CC05B0">
        <w:rPr>
          <w:sz w:val="22"/>
          <w:szCs w:val="22"/>
        </w:rPr>
        <w:t xml:space="preserve">No. </w:t>
      </w:r>
      <w:r w:rsidR="00C25439" w:rsidRPr="00CC05B0">
        <w:rPr>
          <w:sz w:val="22"/>
          <w:szCs w:val="22"/>
        </w:rPr>
        <w:t>1150089</w:t>
      </w:r>
      <w:r w:rsidR="009F3776" w:rsidRPr="00CC05B0">
        <w:rPr>
          <w:sz w:val="22"/>
          <w:szCs w:val="22"/>
        </w:rPr>
        <w:t>-</w:t>
      </w:r>
      <w:r w:rsidR="00C25439" w:rsidRPr="00CC05B0">
        <w:rPr>
          <w:sz w:val="22"/>
          <w:szCs w:val="22"/>
        </w:rPr>
        <w:t>00</w:t>
      </w:r>
      <w:r w:rsidR="0063184B" w:rsidRPr="00CC05B0">
        <w:rPr>
          <w:sz w:val="22"/>
          <w:szCs w:val="22"/>
        </w:rPr>
        <w:t>7</w:t>
      </w:r>
      <w:r w:rsidR="00472C59" w:rsidRPr="00CC05B0">
        <w:rPr>
          <w:sz w:val="22"/>
          <w:szCs w:val="22"/>
        </w:rPr>
        <w:t>-AV</w:t>
      </w:r>
      <w:r w:rsidRPr="00CC05B0">
        <w:rPr>
          <w:sz w:val="22"/>
          <w:szCs w:val="22"/>
        </w:rPr>
        <w:t xml:space="preserve">, which </w:t>
      </w:r>
      <w:r w:rsidR="00472C59" w:rsidRPr="00CC05B0">
        <w:rPr>
          <w:sz w:val="22"/>
          <w:szCs w:val="22"/>
        </w:rPr>
        <w:t>was issued</w:t>
      </w:r>
      <w:r w:rsidR="00C25439" w:rsidRPr="00CC05B0">
        <w:rPr>
          <w:sz w:val="22"/>
          <w:szCs w:val="22"/>
        </w:rPr>
        <w:t>/effective</w:t>
      </w:r>
      <w:r w:rsidR="00472C59" w:rsidRPr="00CC05B0">
        <w:rPr>
          <w:sz w:val="22"/>
          <w:szCs w:val="22"/>
        </w:rPr>
        <w:t xml:space="preserve"> on</w:t>
      </w:r>
      <w:r w:rsidR="00924529" w:rsidRPr="00CC05B0">
        <w:rPr>
          <w:sz w:val="22"/>
          <w:szCs w:val="22"/>
        </w:rPr>
        <w:t xml:space="preserve"> </w:t>
      </w:r>
      <w:r w:rsidR="00C016FE" w:rsidRPr="00CC05B0">
        <w:rPr>
          <w:sz w:val="22"/>
          <w:szCs w:val="22"/>
        </w:rPr>
        <w:t>March 8, 2011</w:t>
      </w:r>
      <w:r w:rsidR="00472C59" w:rsidRPr="00CC05B0">
        <w:rPr>
          <w:sz w:val="22"/>
          <w:szCs w:val="22"/>
        </w:rPr>
        <w:t xml:space="preserve">.  This Title V </w:t>
      </w:r>
      <w:r w:rsidR="0067118D" w:rsidRPr="00CC05B0">
        <w:rPr>
          <w:sz w:val="22"/>
          <w:szCs w:val="22"/>
        </w:rPr>
        <w:t>a</w:t>
      </w:r>
      <w:r w:rsidR="00472C59" w:rsidRPr="00CC05B0">
        <w:rPr>
          <w:sz w:val="22"/>
          <w:szCs w:val="22"/>
        </w:rPr>
        <w:t xml:space="preserve">ir </w:t>
      </w:r>
      <w:r w:rsidR="0067118D" w:rsidRPr="00CC05B0">
        <w:rPr>
          <w:sz w:val="22"/>
          <w:szCs w:val="22"/>
        </w:rPr>
        <w:t>o</w:t>
      </w:r>
      <w:r w:rsidR="00472C59" w:rsidRPr="00CC05B0">
        <w:rPr>
          <w:sz w:val="22"/>
          <w:szCs w:val="22"/>
        </w:rPr>
        <w:t xml:space="preserve">peration </w:t>
      </w:r>
      <w:r w:rsidR="0067118D" w:rsidRPr="00CC05B0">
        <w:rPr>
          <w:sz w:val="22"/>
          <w:szCs w:val="22"/>
        </w:rPr>
        <w:t>p</w:t>
      </w:r>
      <w:r w:rsidR="00472C59" w:rsidRPr="00CC05B0">
        <w:rPr>
          <w:sz w:val="22"/>
          <w:szCs w:val="22"/>
        </w:rPr>
        <w:t xml:space="preserve">ermit </w:t>
      </w:r>
      <w:r w:rsidR="0067118D" w:rsidRPr="00CC05B0">
        <w:rPr>
          <w:sz w:val="22"/>
          <w:szCs w:val="22"/>
        </w:rPr>
        <w:t>r</w:t>
      </w:r>
      <w:r w:rsidR="00770A31" w:rsidRPr="00CC05B0">
        <w:rPr>
          <w:sz w:val="22"/>
          <w:szCs w:val="22"/>
        </w:rPr>
        <w:t>e</w:t>
      </w:r>
      <w:r w:rsidR="002F1347" w:rsidRPr="00CC05B0">
        <w:rPr>
          <w:sz w:val="22"/>
          <w:szCs w:val="22"/>
        </w:rPr>
        <w:t>vision</w:t>
      </w:r>
      <w:r w:rsidR="00472C59" w:rsidRPr="00CC05B0">
        <w:rPr>
          <w:sz w:val="22"/>
          <w:szCs w:val="22"/>
        </w:rPr>
        <w:t xml:space="preserve"> is issued under</w:t>
      </w:r>
      <w:r w:rsidR="0057507D" w:rsidRPr="00CC05B0">
        <w:rPr>
          <w:sz w:val="22"/>
          <w:szCs w:val="22"/>
        </w:rPr>
        <w:t xml:space="preserve"> the provisions of Chapter 403, </w:t>
      </w:r>
      <w:r w:rsidR="009226AE" w:rsidRPr="00CC05B0">
        <w:rPr>
          <w:sz w:val="22"/>
          <w:szCs w:val="22"/>
        </w:rPr>
        <w:t>Florida Statues (</w:t>
      </w:r>
      <w:r w:rsidR="0057507D" w:rsidRPr="00CC05B0">
        <w:rPr>
          <w:sz w:val="22"/>
          <w:szCs w:val="22"/>
        </w:rPr>
        <w:t>F</w:t>
      </w:r>
      <w:r w:rsidR="00472C59" w:rsidRPr="00CC05B0">
        <w:rPr>
          <w:sz w:val="22"/>
          <w:szCs w:val="22"/>
        </w:rPr>
        <w:t>.S.</w:t>
      </w:r>
      <w:r w:rsidR="009226AE" w:rsidRPr="00CC05B0">
        <w:rPr>
          <w:sz w:val="22"/>
          <w:szCs w:val="22"/>
        </w:rPr>
        <w:t>)</w:t>
      </w:r>
      <w:r w:rsidR="00472C59" w:rsidRPr="00CC05B0">
        <w:rPr>
          <w:sz w:val="22"/>
          <w:szCs w:val="22"/>
        </w:rPr>
        <w:t>, and Chapters 62-4, 62-210</w:t>
      </w:r>
      <w:r w:rsidR="004F2DA0" w:rsidRPr="00CC05B0">
        <w:rPr>
          <w:sz w:val="22"/>
          <w:szCs w:val="22"/>
        </w:rPr>
        <w:t xml:space="preserve"> and</w:t>
      </w:r>
      <w:r w:rsidR="00472C59" w:rsidRPr="00CC05B0">
        <w:rPr>
          <w:sz w:val="22"/>
          <w:szCs w:val="22"/>
        </w:rPr>
        <w:t xml:space="preserve"> 62-213</w:t>
      </w:r>
      <w:r w:rsidR="009F3614" w:rsidRPr="00CC05B0">
        <w:rPr>
          <w:sz w:val="22"/>
          <w:szCs w:val="22"/>
        </w:rPr>
        <w:t xml:space="preserve">, </w:t>
      </w:r>
      <w:r w:rsidR="00751C26" w:rsidRPr="00CC05B0">
        <w:rPr>
          <w:sz w:val="22"/>
          <w:szCs w:val="22"/>
        </w:rPr>
        <w:t>F.A.C.</w:t>
      </w:r>
    </w:p>
    <w:sectPr w:rsidR="0060439F" w:rsidRPr="00D83EA8" w:rsidSect="009F3776">
      <w:headerReference w:type="default" r:id="rId9"/>
      <w:footerReference w:type="default" r:id="rId10"/>
      <w:pgSz w:w="12240" w:h="15840"/>
      <w:pgMar w:top="720" w:right="1080" w:bottom="720" w:left="10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7691" w:rsidRDefault="00B47691">
      <w:r>
        <w:separator/>
      </w:r>
    </w:p>
  </w:endnote>
  <w:endnote w:type="continuationSeparator" w:id="0">
    <w:p w:rsidR="00B47691" w:rsidRDefault="00B476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3096" w:rsidRPr="00C25439" w:rsidRDefault="006F3096" w:rsidP="00637766">
    <w:pPr>
      <w:pBdr>
        <w:top w:val="single" w:sz="4" w:space="1" w:color="auto"/>
      </w:pBdr>
      <w:tabs>
        <w:tab w:val="right" w:pos="10080"/>
      </w:tabs>
      <w:spacing w:before="240"/>
    </w:pPr>
    <w:r w:rsidRPr="00C25439">
      <w:t>Sarasota Board of County Commissioners</w:t>
    </w:r>
    <w:r w:rsidRPr="00C25439">
      <w:tab/>
      <w:t>Permit No. 1150089-00</w:t>
    </w:r>
    <w:r w:rsidR="0037379A">
      <w:t>9</w:t>
    </w:r>
    <w:r w:rsidRPr="00C25439">
      <w:t>-AV</w:t>
    </w:r>
  </w:p>
  <w:p w:rsidR="006F3096" w:rsidRPr="00CD19BA" w:rsidRDefault="006F3096" w:rsidP="00C25439">
    <w:pPr>
      <w:tabs>
        <w:tab w:val="right" w:pos="10080"/>
      </w:tabs>
      <w:spacing w:after="120"/>
    </w:pPr>
    <w:r w:rsidRPr="00C25439">
      <w:t>Sarasota County Central County Solid Waste Disposal Complex</w:t>
    </w:r>
    <w:r w:rsidRPr="00C25439">
      <w:tab/>
      <w:t>Title V Operation Permit Re</w:t>
    </w:r>
    <w:r w:rsidR="0037379A">
      <w:t>vision</w:t>
    </w:r>
  </w:p>
  <w:p w:rsidR="006F3096" w:rsidRDefault="006F3096" w:rsidP="00303BD3">
    <w:pPr>
      <w:pStyle w:val="Footer"/>
      <w:jc w:val="center"/>
    </w:pPr>
    <w:r>
      <w:t xml:space="preserve">Page </w:t>
    </w:r>
    <w:r>
      <w:fldChar w:fldCharType="begin"/>
    </w:r>
    <w:r>
      <w:instrText xml:space="preserve"> PAGE </w:instrText>
    </w:r>
    <w:r>
      <w:fldChar w:fldCharType="separate"/>
    </w:r>
    <w:r w:rsidR="00F933EC">
      <w:rPr>
        <w:noProof/>
      </w:rPr>
      <w:t>2</w:t>
    </w:r>
    <w:r>
      <w:fldChar w:fldCharType="end"/>
    </w:r>
    <w:r>
      <w:t xml:space="preserve"> of </w:t>
    </w:r>
    <w:r w:rsidR="00F933EC">
      <w:fldChar w:fldCharType="begin"/>
    </w:r>
    <w:r w:rsidR="00F933EC">
      <w:instrText xml:space="preserve"> NUMPAGES </w:instrText>
    </w:r>
    <w:r w:rsidR="00F933EC">
      <w:fldChar w:fldCharType="separate"/>
    </w:r>
    <w:r w:rsidR="00F933EC">
      <w:rPr>
        <w:noProof/>
      </w:rPr>
      <w:t>2</w:t>
    </w:r>
    <w:r w:rsidR="00F933EC">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7691" w:rsidRDefault="00B47691">
      <w:r>
        <w:separator/>
      </w:r>
    </w:p>
  </w:footnote>
  <w:footnote w:type="continuationSeparator" w:id="0">
    <w:p w:rsidR="00B47691" w:rsidRDefault="00B476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3096" w:rsidRPr="00303BD3" w:rsidRDefault="006F3096" w:rsidP="00303BD3">
    <w:pPr>
      <w:pStyle w:val="Header"/>
      <w:pBdr>
        <w:bottom w:val="single" w:sz="4" w:space="1" w:color="auto"/>
      </w:pBdr>
      <w:spacing w:after="240"/>
      <w:jc w:val="center"/>
      <w:rPr>
        <w:b/>
        <w:caps/>
        <w:sz w:val="22"/>
        <w:szCs w:val="22"/>
      </w:rPr>
    </w:pPr>
    <w:r w:rsidRPr="00303BD3">
      <w:rPr>
        <w:b/>
        <w:caps/>
        <w:sz w:val="22"/>
        <w:szCs w:val="22"/>
      </w:rPr>
      <w:t>Statement of Basis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2D47AB"/>
    <w:multiLevelType w:val="hybridMultilevel"/>
    <w:tmpl w:val="6C2A23EC"/>
    <w:lvl w:ilvl="0" w:tplc="AC441C54">
      <w:start w:val="1"/>
      <w:numFmt w:val="bullet"/>
      <w:lvlText w:val=""/>
      <w:lvlJc w:val="left"/>
      <w:pPr>
        <w:tabs>
          <w:tab w:val="num" w:pos="360"/>
        </w:tabs>
        <w:ind w:left="360" w:hanging="360"/>
      </w:pPr>
      <w:rPr>
        <w:rFonts w:ascii="Symbol" w:hAnsi="Symbol" w:hint="default"/>
        <w:sz w:val="22"/>
      </w:rPr>
    </w:lvl>
    <w:lvl w:ilvl="1" w:tplc="04090003" w:tentative="1">
      <w:start w:val="1"/>
      <w:numFmt w:val="bullet"/>
      <w:lvlText w:val="o"/>
      <w:lvlJc w:val="left"/>
      <w:pPr>
        <w:tabs>
          <w:tab w:val="num" w:pos="446"/>
        </w:tabs>
        <w:ind w:left="446" w:hanging="360"/>
      </w:pPr>
      <w:rPr>
        <w:rFonts w:ascii="Courier New" w:hAnsi="Courier New" w:cs="Courier New" w:hint="default"/>
      </w:rPr>
    </w:lvl>
    <w:lvl w:ilvl="2" w:tplc="04090005" w:tentative="1">
      <w:start w:val="1"/>
      <w:numFmt w:val="bullet"/>
      <w:lvlText w:val=""/>
      <w:lvlJc w:val="left"/>
      <w:pPr>
        <w:tabs>
          <w:tab w:val="num" w:pos="1166"/>
        </w:tabs>
        <w:ind w:left="1166" w:hanging="360"/>
      </w:pPr>
      <w:rPr>
        <w:rFonts w:ascii="Wingdings" w:hAnsi="Wingdings" w:hint="default"/>
      </w:rPr>
    </w:lvl>
    <w:lvl w:ilvl="3" w:tplc="04090001" w:tentative="1">
      <w:start w:val="1"/>
      <w:numFmt w:val="bullet"/>
      <w:lvlText w:val=""/>
      <w:lvlJc w:val="left"/>
      <w:pPr>
        <w:tabs>
          <w:tab w:val="num" w:pos="1886"/>
        </w:tabs>
        <w:ind w:left="1886" w:hanging="360"/>
      </w:pPr>
      <w:rPr>
        <w:rFonts w:ascii="Symbol" w:hAnsi="Symbol" w:hint="default"/>
      </w:rPr>
    </w:lvl>
    <w:lvl w:ilvl="4" w:tplc="04090003" w:tentative="1">
      <w:start w:val="1"/>
      <w:numFmt w:val="bullet"/>
      <w:lvlText w:val="o"/>
      <w:lvlJc w:val="left"/>
      <w:pPr>
        <w:tabs>
          <w:tab w:val="num" w:pos="2606"/>
        </w:tabs>
        <w:ind w:left="2606" w:hanging="360"/>
      </w:pPr>
      <w:rPr>
        <w:rFonts w:ascii="Courier New" w:hAnsi="Courier New" w:cs="Courier New" w:hint="default"/>
      </w:rPr>
    </w:lvl>
    <w:lvl w:ilvl="5" w:tplc="04090005" w:tentative="1">
      <w:start w:val="1"/>
      <w:numFmt w:val="bullet"/>
      <w:lvlText w:val=""/>
      <w:lvlJc w:val="left"/>
      <w:pPr>
        <w:tabs>
          <w:tab w:val="num" w:pos="3326"/>
        </w:tabs>
        <w:ind w:left="3326" w:hanging="360"/>
      </w:pPr>
      <w:rPr>
        <w:rFonts w:ascii="Wingdings" w:hAnsi="Wingdings" w:hint="default"/>
      </w:rPr>
    </w:lvl>
    <w:lvl w:ilvl="6" w:tplc="04090001" w:tentative="1">
      <w:start w:val="1"/>
      <w:numFmt w:val="bullet"/>
      <w:lvlText w:val=""/>
      <w:lvlJc w:val="left"/>
      <w:pPr>
        <w:tabs>
          <w:tab w:val="num" w:pos="4046"/>
        </w:tabs>
        <w:ind w:left="4046" w:hanging="360"/>
      </w:pPr>
      <w:rPr>
        <w:rFonts w:ascii="Symbol" w:hAnsi="Symbol" w:hint="default"/>
      </w:rPr>
    </w:lvl>
    <w:lvl w:ilvl="7" w:tplc="04090003" w:tentative="1">
      <w:start w:val="1"/>
      <w:numFmt w:val="bullet"/>
      <w:lvlText w:val="o"/>
      <w:lvlJc w:val="left"/>
      <w:pPr>
        <w:tabs>
          <w:tab w:val="num" w:pos="4766"/>
        </w:tabs>
        <w:ind w:left="4766" w:hanging="360"/>
      </w:pPr>
      <w:rPr>
        <w:rFonts w:ascii="Courier New" w:hAnsi="Courier New" w:cs="Courier New" w:hint="default"/>
      </w:rPr>
    </w:lvl>
    <w:lvl w:ilvl="8" w:tplc="04090005" w:tentative="1">
      <w:start w:val="1"/>
      <w:numFmt w:val="bullet"/>
      <w:lvlText w:val=""/>
      <w:lvlJc w:val="left"/>
      <w:pPr>
        <w:tabs>
          <w:tab w:val="num" w:pos="5486"/>
        </w:tabs>
        <w:ind w:left="5486" w:hanging="360"/>
      </w:pPr>
      <w:rPr>
        <w:rFonts w:ascii="Wingdings" w:hAnsi="Wingdings" w:hint="default"/>
      </w:rPr>
    </w:lvl>
  </w:abstractNum>
  <w:abstractNum w:abstractNumId="1">
    <w:nsid w:val="21817C82"/>
    <w:multiLevelType w:val="hybridMultilevel"/>
    <w:tmpl w:val="98E6226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nsid w:val="4D8530B6"/>
    <w:multiLevelType w:val="hybridMultilevel"/>
    <w:tmpl w:val="D87E113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78301752"/>
    <w:multiLevelType w:val="multilevel"/>
    <w:tmpl w:val="D87E113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5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0F40"/>
    <w:rsid w:val="00002758"/>
    <w:rsid w:val="0000593C"/>
    <w:rsid w:val="000108EB"/>
    <w:rsid w:val="000134C7"/>
    <w:rsid w:val="00015F07"/>
    <w:rsid w:val="0002345F"/>
    <w:rsid w:val="00043407"/>
    <w:rsid w:val="0007172E"/>
    <w:rsid w:val="0008454F"/>
    <w:rsid w:val="0008519C"/>
    <w:rsid w:val="000905AE"/>
    <w:rsid w:val="00091029"/>
    <w:rsid w:val="0009351D"/>
    <w:rsid w:val="000A74CB"/>
    <w:rsid w:val="000B6156"/>
    <w:rsid w:val="000C4ABF"/>
    <w:rsid w:val="000D2087"/>
    <w:rsid w:val="000D515A"/>
    <w:rsid w:val="000E08FB"/>
    <w:rsid w:val="000E220C"/>
    <w:rsid w:val="000F091B"/>
    <w:rsid w:val="000F2813"/>
    <w:rsid w:val="000F486E"/>
    <w:rsid w:val="00104A90"/>
    <w:rsid w:val="00105BAC"/>
    <w:rsid w:val="001154F6"/>
    <w:rsid w:val="00130CF5"/>
    <w:rsid w:val="00135BCE"/>
    <w:rsid w:val="00154B9E"/>
    <w:rsid w:val="00157417"/>
    <w:rsid w:val="00180EF2"/>
    <w:rsid w:val="001903A9"/>
    <w:rsid w:val="00195BB6"/>
    <w:rsid w:val="001A012B"/>
    <w:rsid w:val="001A543A"/>
    <w:rsid w:val="001A6BD7"/>
    <w:rsid w:val="001B446F"/>
    <w:rsid w:val="001D43F6"/>
    <w:rsid w:val="001E277F"/>
    <w:rsid w:val="001E2AE2"/>
    <w:rsid w:val="001E46FC"/>
    <w:rsid w:val="00201A34"/>
    <w:rsid w:val="002062FB"/>
    <w:rsid w:val="00213E17"/>
    <w:rsid w:val="00213EC3"/>
    <w:rsid w:val="00224D77"/>
    <w:rsid w:val="00233FED"/>
    <w:rsid w:val="0023588C"/>
    <w:rsid w:val="002367B2"/>
    <w:rsid w:val="00237FD2"/>
    <w:rsid w:val="00242DB4"/>
    <w:rsid w:val="00262BE9"/>
    <w:rsid w:val="00273706"/>
    <w:rsid w:val="00276F5C"/>
    <w:rsid w:val="00285D32"/>
    <w:rsid w:val="002907D0"/>
    <w:rsid w:val="0029592C"/>
    <w:rsid w:val="00296F0E"/>
    <w:rsid w:val="002A0FC3"/>
    <w:rsid w:val="002A7A90"/>
    <w:rsid w:val="002B1F05"/>
    <w:rsid w:val="002C29EA"/>
    <w:rsid w:val="002C32CC"/>
    <w:rsid w:val="002C3AA5"/>
    <w:rsid w:val="002C6C85"/>
    <w:rsid w:val="002D49E3"/>
    <w:rsid w:val="002E61AB"/>
    <w:rsid w:val="002F1347"/>
    <w:rsid w:val="002F647E"/>
    <w:rsid w:val="003033CE"/>
    <w:rsid w:val="00303BD3"/>
    <w:rsid w:val="00310355"/>
    <w:rsid w:val="00311C2E"/>
    <w:rsid w:val="00320696"/>
    <w:rsid w:val="00325BDE"/>
    <w:rsid w:val="00331C30"/>
    <w:rsid w:val="00334BE8"/>
    <w:rsid w:val="00337788"/>
    <w:rsid w:val="0034625E"/>
    <w:rsid w:val="00346EFE"/>
    <w:rsid w:val="0037379A"/>
    <w:rsid w:val="0039177C"/>
    <w:rsid w:val="00393A54"/>
    <w:rsid w:val="003944C8"/>
    <w:rsid w:val="003A25A8"/>
    <w:rsid w:val="003A2EE9"/>
    <w:rsid w:val="003A786A"/>
    <w:rsid w:val="003B271E"/>
    <w:rsid w:val="003B3BF2"/>
    <w:rsid w:val="003C6E0C"/>
    <w:rsid w:val="003D6B9F"/>
    <w:rsid w:val="003E1AC9"/>
    <w:rsid w:val="004036E2"/>
    <w:rsid w:val="00404F80"/>
    <w:rsid w:val="00410878"/>
    <w:rsid w:val="004140A9"/>
    <w:rsid w:val="004222B6"/>
    <w:rsid w:val="00434028"/>
    <w:rsid w:val="00457342"/>
    <w:rsid w:val="00457407"/>
    <w:rsid w:val="0046287D"/>
    <w:rsid w:val="004642D2"/>
    <w:rsid w:val="00470681"/>
    <w:rsid w:val="0047196E"/>
    <w:rsid w:val="00472C59"/>
    <w:rsid w:val="00474578"/>
    <w:rsid w:val="004839BF"/>
    <w:rsid w:val="004C0EB9"/>
    <w:rsid w:val="004C5B64"/>
    <w:rsid w:val="004C68C3"/>
    <w:rsid w:val="004E0100"/>
    <w:rsid w:val="004E1AC5"/>
    <w:rsid w:val="004E561B"/>
    <w:rsid w:val="004E7873"/>
    <w:rsid w:val="004F272C"/>
    <w:rsid w:val="004F2DA0"/>
    <w:rsid w:val="005055D4"/>
    <w:rsid w:val="005178AF"/>
    <w:rsid w:val="00520C8A"/>
    <w:rsid w:val="0053445F"/>
    <w:rsid w:val="00537B8B"/>
    <w:rsid w:val="0054030E"/>
    <w:rsid w:val="00543CB4"/>
    <w:rsid w:val="00567038"/>
    <w:rsid w:val="0057507D"/>
    <w:rsid w:val="00577563"/>
    <w:rsid w:val="00577FA4"/>
    <w:rsid w:val="0058126B"/>
    <w:rsid w:val="0058494C"/>
    <w:rsid w:val="005967DB"/>
    <w:rsid w:val="00597CED"/>
    <w:rsid w:val="005C14A9"/>
    <w:rsid w:val="005D3033"/>
    <w:rsid w:val="005E030C"/>
    <w:rsid w:val="005F1A65"/>
    <w:rsid w:val="005F42E3"/>
    <w:rsid w:val="005F49A2"/>
    <w:rsid w:val="0060439F"/>
    <w:rsid w:val="0063184B"/>
    <w:rsid w:val="0063604B"/>
    <w:rsid w:val="00637766"/>
    <w:rsid w:val="006415CB"/>
    <w:rsid w:val="0067024C"/>
    <w:rsid w:val="0067118D"/>
    <w:rsid w:val="00672C8B"/>
    <w:rsid w:val="006764F6"/>
    <w:rsid w:val="00680290"/>
    <w:rsid w:val="00692F44"/>
    <w:rsid w:val="00695DAF"/>
    <w:rsid w:val="00696372"/>
    <w:rsid w:val="006A2B1B"/>
    <w:rsid w:val="006B2F3A"/>
    <w:rsid w:val="006B638C"/>
    <w:rsid w:val="006B71AB"/>
    <w:rsid w:val="006C27F9"/>
    <w:rsid w:val="006C625D"/>
    <w:rsid w:val="006D146B"/>
    <w:rsid w:val="006D2F32"/>
    <w:rsid w:val="006D50F7"/>
    <w:rsid w:val="006D7B49"/>
    <w:rsid w:val="006E3628"/>
    <w:rsid w:val="006F3096"/>
    <w:rsid w:val="006F4B83"/>
    <w:rsid w:val="00704A44"/>
    <w:rsid w:val="00716246"/>
    <w:rsid w:val="007313C9"/>
    <w:rsid w:val="00736875"/>
    <w:rsid w:val="00737720"/>
    <w:rsid w:val="00751C26"/>
    <w:rsid w:val="00761240"/>
    <w:rsid w:val="00770A31"/>
    <w:rsid w:val="007752E9"/>
    <w:rsid w:val="007B2270"/>
    <w:rsid w:val="007B5BF7"/>
    <w:rsid w:val="007D41E8"/>
    <w:rsid w:val="007E330B"/>
    <w:rsid w:val="007E5F48"/>
    <w:rsid w:val="007F018F"/>
    <w:rsid w:val="007F0476"/>
    <w:rsid w:val="007F0EFF"/>
    <w:rsid w:val="007F3DC2"/>
    <w:rsid w:val="007F6193"/>
    <w:rsid w:val="008049F7"/>
    <w:rsid w:val="008200E1"/>
    <w:rsid w:val="00826D62"/>
    <w:rsid w:val="00841C34"/>
    <w:rsid w:val="008570ED"/>
    <w:rsid w:val="00862A99"/>
    <w:rsid w:val="00875974"/>
    <w:rsid w:val="008876D6"/>
    <w:rsid w:val="00893F3B"/>
    <w:rsid w:val="00894364"/>
    <w:rsid w:val="00895CDB"/>
    <w:rsid w:val="00895F5C"/>
    <w:rsid w:val="00896BAE"/>
    <w:rsid w:val="008A76C6"/>
    <w:rsid w:val="008C669C"/>
    <w:rsid w:val="008C722A"/>
    <w:rsid w:val="008D7054"/>
    <w:rsid w:val="008E5304"/>
    <w:rsid w:val="008E71C1"/>
    <w:rsid w:val="00900DD9"/>
    <w:rsid w:val="00913352"/>
    <w:rsid w:val="00913593"/>
    <w:rsid w:val="00913EDD"/>
    <w:rsid w:val="00917263"/>
    <w:rsid w:val="00921751"/>
    <w:rsid w:val="009226AE"/>
    <w:rsid w:val="00924529"/>
    <w:rsid w:val="00925043"/>
    <w:rsid w:val="00927692"/>
    <w:rsid w:val="00933D54"/>
    <w:rsid w:val="00935592"/>
    <w:rsid w:val="009424E0"/>
    <w:rsid w:val="00962A28"/>
    <w:rsid w:val="009724FC"/>
    <w:rsid w:val="00975057"/>
    <w:rsid w:val="00975804"/>
    <w:rsid w:val="009A37B2"/>
    <w:rsid w:val="009C4E7E"/>
    <w:rsid w:val="009C5390"/>
    <w:rsid w:val="009C73A1"/>
    <w:rsid w:val="009D589A"/>
    <w:rsid w:val="009F1D0A"/>
    <w:rsid w:val="009F3614"/>
    <w:rsid w:val="009F3776"/>
    <w:rsid w:val="009F426F"/>
    <w:rsid w:val="00A16A0E"/>
    <w:rsid w:val="00A24D2E"/>
    <w:rsid w:val="00A5551F"/>
    <w:rsid w:val="00A57662"/>
    <w:rsid w:val="00A84B14"/>
    <w:rsid w:val="00AA3E74"/>
    <w:rsid w:val="00AA4348"/>
    <w:rsid w:val="00AC0FF0"/>
    <w:rsid w:val="00AC1A39"/>
    <w:rsid w:val="00AC233F"/>
    <w:rsid w:val="00AC3A51"/>
    <w:rsid w:val="00AD3204"/>
    <w:rsid w:val="00AE14FE"/>
    <w:rsid w:val="00AF5AAE"/>
    <w:rsid w:val="00B10B7E"/>
    <w:rsid w:val="00B124B7"/>
    <w:rsid w:val="00B15B2C"/>
    <w:rsid w:val="00B42160"/>
    <w:rsid w:val="00B475BB"/>
    <w:rsid w:val="00B47691"/>
    <w:rsid w:val="00B5179A"/>
    <w:rsid w:val="00B64506"/>
    <w:rsid w:val="00B77FAC"/>
    <w:rsid w:val="00B84439"/>
    <w:rsid w:val="00B8748E"/>
    <w:rsid w:val="00BA2972"/>
    <w:rsid w:val="00BA50F1"/>
    <w:rsid w:val="00BA5B55"/>
    <w:rsid w:val="00BA5BDC"/>
    <w:rsid w:val="00BA71D8"/>
    <w:rsid w:val="00BE0E4D"/>
    <w:rsid w:val="00BF67A2"/>
    <w:rsid w:val="00C012AC"/>
    <w:rsid w:val="00C016FE"/>
    <w:rsid w:val="00C02FD1"/>
    <w:rsid w:val="00C14504"/>
    <w:rsid w:val="00C14FE9"/>
    <w:rsid w:val="00C21B2E"/>
    <w:rsid w:val="00C25439"/>
    <w:rsid w:val="00C26E64"/>
    <w:rsid w:val="00C61306"/>
    <w:rsid w:val="00C63B15"/>
    <w:rsid w:val="00C63FF3"/>
    <w:rsid w:val="00C83D4A"/>
    <w:rsid w:val="00C85D82"/>
    <w:rsid w:val="00CA46A3"/>
    <w:rsid w:val="00CB1833"/>
    <w:rsid w:val="00CB1FBB"/>
    <w:rsid w:val="00CC05B0"/>
    <w:rsid w:val="00CC6C34"/>
    <w:rsid w:val="00CD2133"/>
    <w:rsid w:val="00CD30E4"/>
    <w:rsid w:val="00CD46DF"/>
    <w:rsid w:val="00CE6265"/>
    <w:rsid w:val="00CF40E5"/>
    <w:rsid w:val="00CF5922"/>
    <w:rsid w:val="00D05153"/>
    <w:rsid w:val="00D10365"/>
    <w:rsid w:val="00D27B49"/>
    <w:rsid w:val="00D31F34"/>
    <w:rsid w:val="00D33AB2"/>
    <w:rsid w:val="00D33B1E"/>
    <w:rsid w:val="00D35A40"/>
    <w:rsid w:val="00D53C92"/>
    <w:rsid w:val="00D57E0D"/>
    <w:rsid w:val="00D61CA6"/>
    <w:rsid w:val="00D76630"/>
    <w:rsid w:val="00D83EA8"/>
    <w:rsid w:val="00D94144"/>
    <w:rsid w:val="00D95CF9"/>
    <w:rsid w:val="00DB0E77"/>
    <w:rsid w:val="00DB5544"/>
    <w:rsid w:val="00DD00B6"/>
    <w:rsid w:val="00DD40EC"/>
    <w:rsid w:val="00DD6725"/>
    <w:rsid w:val="00DE070C"/>
    <w:rsid w:val="00DE3976"/>
    <w:rsid w:val="00E0154B"/>
    <w:rsid w:val="00E1635C"/>
    <w:rsid w:val="00E21D1A"/>
    <w:rsid w:val="00E2295A"/>
    <w:rsid w:val="00E41440"/>
    <w:rsid w:val="00E50F3F"/>
    <w:rsid w:val="00E53AA3"/>
    <w:rsid w:val="00E81556"/>
    <w:rsid w:val="00E83177"/>
    <w:rsid w:val="00E834BD"/>
    <w:rsid w:val="00E90832"/>
    <w:rsid w:val="00EB2361"/>
    <w:rsid w:val="00EB7E4F"/>
    <w:rsid w:val="00EC59C3"/>
    <w:rsid w:val="00ED3413"/>
    <w:rsid w:val="00ED5712"/>
    <w:rsid w:val="00EF0FE9"/>
    <w:rsid w:val="00EF5956"/>
    <w:rsid w:val="00F00468"/>
    <w:rsid w:val="00F04A72"/>
    <w:rsid w:val="00F338F5"/>
    <w:rsid w:val="00F40F40"/>
    <w:rsid w:val="00F4128E"/>
    <w:rsid w:val="00F61A4C"/>
    <w:rsid w:val="00F637B0"/>
    <w:rsid w:val="00F6587D"/>
    <w:rsid w:val="00F724C2"/>
    <w:rsid w:val="00F7470E"/>
    <w:rsid w:val="00F80D71"/>
    <w:rsid w:val="00F933EC"/>
    <w:rsid w:val="00FA2398"/>
    <w:rsid w:val="00FA2734"/>
    <w:rsid w:val="00FA7F3F"/>
    <w:rsid w:val="00FB1597"/>
    <w:rsid w:val="00FC2C0A"/>
    <w:rsid w:val="00FD39C2"/>
    <w:rsid w:val="00FD5F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5:chartTrackingRefBased/>
  <w15:docId w15:val="{97F2C7B4-C5F1-41BF-A5F1-AA2ED293F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4B9E"/>
  </w:style>
  <w:style w:type="paragraph" w:styleId="Heading1">
    <w:name w:val="heading 1"/>
    <w:basedOn w:val="Normal"/>
    <w:next w:val="Normal"/>
    <w:qFormat/>
    <w:rsid w:val="00F40F40"/>
    <w:pPr>
      <w:keepNext/>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outlineLvl w:val="0"/>
    </w:pPr>
    <w:rPr>
      <w:sz w:val="24"/>
    </w:rPr>
  </w:style>
  <w:style w:type="paragraph" w:styleId="Heading9">
    <w:name w:val="heading 9"/>
    <w:basedOn w:val="Normal"/>
    <w:next w:val="Normal"/>
    <w:qFormat/>
    <w:rsid w:val="00692F44"/>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03BD3"/>
    <w:pPr>
      <w:tabs>
        <w:tab w:val="center" w:pos="4320"/>
        <w:tab w:val="right" w:pos="8640"/>
      </w:tabs>
    </w:pPr>
  </w:style>
  <w:style w:type="paragraph" w:styleId="Footer">
    <w:name w:val="footer"/>
    <w:basedOn w:val="Normal"/>
    <w:rsid w:val="00303BD3"/>
    <w:pPr>
      <w:tabs>
        <w:tab w:val="center" w:pos="4320"/>
        <w:tab w:val="right" w:pos="8640"/>
      </w:tabs>
    </w:pPr>
  </w:style>
  <w:style w:type="character" w:styleId="PageNumber">
    <w:name w:val="page number"/>
    <w:basedOn w:val="DefaultParagraphFont"/>
    <w:rsid w:val="00303BD3"/>
  </w:style>
  <w:style w:type="paragraph" w:styleId="BodyText">
    <w:name w:val="Body Text"/>
    <w:aliases w:val="SCA Body Text,SCA Body Text1,SCA Body Text2,SCA Body Text11,BodyText-JEA,BT-JEA"/>
    <w:basedOn w:val="Normal"/>
    <w:link w:val="BodyTextChar"/>
    <w:rsid w:val="00F04A72"/>
    <w:pPr>
      <w:spacing w:after="120"/>
    </w:pPr>
    <w:rPr>
      <w:sz w:val="24"/>
    </w:rPr>
  </w:style>
  <w:style w:type="table" w:styleId="TableGrid">
    <w:name w:val="Table Grid"/>
    <w:basedOn w:val="TableNormal"/>
    <w:rsid w:val="006415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aliases w:val="SCA Body Text Char,SCA Body Text1 Char,SCA Body Text2 Char,SCA Body Text11 Char,BodyText-JEA Char,BT-JEA Char"/>
    <w:link w:val="BodyText"/>
    <w:semiHidden/>
    <w:locked/>
    <w:rsid w:val="004222B6"/>
    <w:rPr>
      <w:sz w:val="24"/>
      <w:lang w:val="en-US" w:eastAsia="en-US" w:bidi="ar-SA"/>
    </w:rPr>
  </w:style>
  <w:style w:type="paragraph" w:styleId="BodyText2">
    <w:name w:val="Body Text 2"/>
    <w:basedOn w:val="Normal"/>
    <w:rsid w:val="004222B6"/>
    <w:pPr>
      <w:spacing w:after="120" w:line="480" w:lineRule="auto"/>
    </w:pPr>
  </w:style>
  <w:style w:type="paragraph" w:styleId="BalloonText">
    <w:name w:val="Balloon Text"/>
    <w:basedOn w:val="Normal"/>
    <w:semiHidden/>
    <w:rsid w:val="00CA46A3"/>
    <w:rPr>
      <w:rFonts w:ascii="Tahoma" w:hAnsi="Tahoma" w:cs="Tahoma"/>
      <w:sz w:val="16"/>
      <w:szCs w:val="16"/>
    </w:rPr>
  </w:style>
  <w:style w:type="character" w:styleId="CommentReference">
    <w:name w:val="annotation reference"/>
    <w:semiHidden/>
    <w:rsid w:val="00597CED"/>
    <w:rPr>
      <w:sz w:val="16"/>
      <w:szCs w:val="16"/>
    </w:rPr>
  </w:style>
  <w:style w:type="paragraph" w:styleId="CommentText">
    <w:name w:val="annotation text"/>
    <w:basedOn w:val="Normal"/>
    <w:semiHidden/>
    <w:rsid w:val="00597CED"/>
  </w:style>
  <w:style w:type="character" w:styleId="Hyperlink">
    <w:name w:val="Hyperlink"/>
    <w:rsid w:val="00D83EA8"/>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appprod.dep.state.fl.us/air/emission/apds/listpermits.as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F940FB-9824-4015-9418-501EF4CF7C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2</Pages>
  <Words>767</Words>
  <Characters>4464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STATEMENT OF BASIS</vt:lpstr>
    </vt:vector>
  </TitlesOfParts>
  <Company>FDEP-DARM</Company>
  <LinksUpToDate>false</LinksUpToDate>
  <CharactersWithSpaces>5221</CharactersWithSpaces>
  <SharedDoc>false</SharedDoc>
  <HLinks>
    <vt:vector size="6" baseType="variant">
      <vt:variant>
        <vt:i4>5046354</vt:i4>
      </vt:variant>
      <vt:variant>
        <vt:i4>0</vt:i4>
      </vt:variant>
      <vt:variant>
        <vt:i4>0</vt:i4>
      </vt:variant>
      <vt:variant>
        <vt:i4>5</vt:i4>
      </vt:variant>
      <vt:variant>
        <vt:lpwstr>http://appprod.dep.state.fl.us/air/emission/apds/listpermits.asp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STATEMENT OF BASIS</dc:title>
  <dc:subject/>
  <dc:creator>Bull_R</dc:creator>
  <cp:keywords/>
  <dc:description/>
  <cp:lastModifiedBy>Holtom, Jonathan</cp:lastModifiedBy>
  <cp:revision>3</cp:revision>
  <cp:lastPrinted>2011-02-25T15:46:00Z</cp:lastPrinted>
  <dcterms:created xsi:type="dcterms:W3CDTF">2014-06-11T14:39:00Z</dcterms:created>
  <dcterms:modified xsi:type="dcterms:W3CDTF">2014-08-14T19:01:00Z</dcterms:modified>
</cp:coreProperties>
</file>